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E897D1" w14:textId="77777777" w:rsidR="00A1417D" w:rsidRDefault="00A1417D">
      <w:pPr>
        <w:pStyle w:val="GvdeMetni"/>
        <w:rPr>
          <w:sz w:val="20"/>
        </w:rPr>
      </w:pPr>
    </w:p>
    <w:p w14:paraId="0B14E2E1" w14:textId="77777777" w:rsidR="00A1417D" w:rsidRPr="005B1920" w:rsidRDefault="00A1417D">
      <w:pPr>
        <w:pStyle w:val="GvdeMetni"/>
      </w:pPr>
    </w:p>
    <w:p w14:paraId="3B507CD3" w14:textId="77777777" w:rsidR="00A1417D" w:rsidRPr="005B1920" w:rsidRDefault="00A1417D">
      <w:pPr>
        <w:pStyle w:val="GvdeMetni"/>
      </w:pPr>
    </w:p>
    <w:p w14:paraId="19D16F24" w14:textId="77777777" w:rsidR="00A1417D" w:rsidRPr="005B1920" w:rsidRDefault="00A1417D">
      <w:pPr>
        <w:pStyle w:val="GvdeMetni"/>
        <w:spacing w:before="11"/>
      </w:pPr>
    </w:p>
    <w:p w14:paraId="12A16C4E" w14:textId="77777777" w:rsidR="00A1417D" w:rsidRPr="005B1920" w:rsidRDefault="00B02E89">
      <w:pPr>
        <w:pStyle w:val="KonuBal"/>
        <w:rPr>
          <w:sz w:val="24"/>
          <w:szCs w:val="24"/>
        </w:rPr>
      </w:pPr>
      <w:r w:rsidRPr="005B1920">
        <w:rPr>
          <w:sz w:val="24"/>
          <w:szCs w:val="24"/>
        </w:rPr>
        <w:t>TEKNOFEST İSTANBUL</w:t>
      </w:r>
    </w:p>
    <w:p w14:paraId="55C4B6F7" w14:textId="77777777" w:rsidR="00A1417D" w:rsidRPr="005B1920" w:rsidRDefault="00A1417D">
      <w:pPr>
        <w:pStyle w:val="GvdeMetni"/>
        <w:spacing w:before="1"/>
        <w:rPr>
          <w:b/>
        </w:rPr>
      </w:pPr>
    </w:p>
    <w:p w14:paraId="76ABF845" w14:textId="3982EE4C" w:rsidR="00A1417D" w:rsidRPr="005B1920" w:rsidRDefault="00B02E89">
      <w:pPr>
        <w:spacing w:line="573" w:lineRule="auto"/>
        <w:ind w:left="174" w:right="251"/>
        <w:jc w:val="center"/>
        <w:rPr>
          <w:b/>
          <w:sz w:val="24"/>
          <w:szCs w:val="24"/>
        </w:rPr>
      </w:pPr>
      <w:r w:rsidRPr="005B1920">
        <w:rPr>
          <w:b/>
          <w:sz w:val="24"/>
          <w:szCs w:val="24"/>
        </w:rPr>
        <w:t>HAVACILIK, UZAY VE TEKNOLOJİ FESTİVALİ İNSANLIK YARARINA TEKNOLOJİLER YARIŞMASI</w:t>
      </w:r>
    </w:p>
    <w:p w14:paraId="3E606767" w14:textId="77777777" w:rsidR="00A1417D" w:rsidRPr="005B1920" w:rsidRDefault="00B02E89">
      <w:pPr>
        <w:spacing w:line="413" w:lineRule="exact"/>
        <w:ind w:left="882" w:right="251"/>
        <w:jc w:val="center"/>
        <w:rPr>
          <w:b/>
          <w:sz w:val="24"/>
          <w:szCs w:val="24"/>
        </w:rPr>
      </w:pPr>
      <w:r w:rsidRPr="005B1920">
        <w:rPr>
          <w:b/>
          <w:sz w:val="24"/>
          <w:szCs w:val="24"/>
        </w:rPr>
        <w:t>PROJE DETAY RAPORU</w:t>
      </w:r>
    </w:p>
    <w:p w14:paraId="136BA978" w14:textId="77777777" w:rsidR="00A1417D" w:rsidRPr="005B1920" w:rsidRDefault="00A1417D">
      <w:pPr>
        <w:pStyle w:val="GvdeMetni"/>
        <w:spacing w:before="9"/>
        <w:rPr>
          <w:b/>
        </w:rPr>
      </w:pPr>
    </w:p>
    <w:p w14:paraId="24512C46" w14:textId="77777777" w:rsidR="00A1417D" w:rsidRPr="000B1A21" w:rsidRDefault="00B02E89">
      <w:pPr>
        <w:ind w:left="116"/>
        <w:rPr>
          <w:sz w:val="24"/>
          <w:szCs w:val="24"/>
        </w:rPr>
      </w:pPr>
      <w:r w:rsidRPr="000B1A21">
        <w:rPr>
          <w:b/>
          <w:sz w:val="24"/>
          <w:szCs w:val="24"/>
        </w:rPr>
        <w:t xml:space="preserve">PROJE KATEGORİSİ: </w:t>
      </w:r>
      <w:r w:rsidRPr="000B1A21">
        <w:rPr>
          <w:sz w:val="24"/>
          <w:szCs w:val="24"/>
        </w:rPr>
        <w:t>Afet Yönetimi</w:t>
      </w:r>
    </w:p>
    <w:p w14:paraId="591C3E70" w14:textId="77777777" w:rsidR="00A1417D" w:rsidRPr="000B1A21" w:rsidRDefault="00A1417D">
      <w:pPr>
        <w:pStyle w:val="GvdeMetni"/>
      </w:pPr>
    </w:p>
    <w:p w14:paraId="2B9433B1" w14:textId="2DE23311" w:rsidR="00A1417D" w:rsidRPr="000B1A21" w:rsidRDefault="00B02E89">
      <w:pPr>
        <w:ind w:left="116"/>
        <w:rPr>
          <w:sz w:val="24"/>
          <w:szCs w:val="24"/>
        </w:rPr>
      </w:pPr>
      <w:r w:rsidRPr="000B1A21">
        <w:rPr>
          <w:b/>
          <w:sz w:val="24"/>
          <w:szCs w:val="24"/>
        </w:rPr>
        <w:t xml:space="preserve">PROJE ADI: </w:t>
      </w:r>
      <w:r w:rsidRPr="000B1A21">
        <w:rPr>
          <w:sz w:val="24"/>
          <w:szCs w:val="24"/>
        </w:rPr>
        <w:t>Afet Yönetimi</w:t>
      </w:r>
    </w:p>
    <w:p w14:paraId="6F8FE171" w14:textId="77777777" w:rsidR="00A1417D" w:rsidRPr="000B1A21" w:rsidRDefault="00A1417D">
      <w:pPr>
        <w:pStyle w:val="GvdeMetni"/>
      </w:pPr>
    </w:p>
    <w:p w14:paraId="7DC8AB93" w14:textId="47335AD3" w:rsidR="00A1417D" w:rsidRPr="000B1A21" w:rsidRDefault="00B02E89">
      <w:pPr>
        <w:spacing w:before="1"/>
        <w:ind w:left="116"/>
        <w:rPr>
          <w:sz w:val="24"/>
          <w:szCs w:val="24"/>
        </w:rPr>
      </w:pPr>
      <w:r w:rsidRPr="000B1A21">
        <w:rPr>
          <w:b/>
          <w:sz w:val="24"/>
          <w:szCs w:val="24"/>
        </w:rPr>
        <w:t xml:space="preserve">TAKIM SEVİYESİ: </w:t>
      </w:r>
      <w:r w:rsidR="000A4D23" w:rsidRPr="000B1A21">
        <w:rPr>
          <w:sz w:val="24"/>
          <w:szCs w:val="24"/>
        </w:rPr>
        <w:t>Mezun/Bireysel</w:t>
      </w:r>
    </w:p>
    <w:p w14:paraId="166B2C9A" w14:textId="77777777" w:rsidR="00A1417D" w:rsidRPr="000B1A21" w:rsidRDefault="00A1417D">
      <w:pPr>
        <w:pStyle w:val="GvdeMetni"/>
        <w:spacing w:before="8"/>
      </w:pPr>
    </w:p>
    <w:p w14:paraId="289ACFB6" w14:textId="6F6335BD" w:rsidR="00A1417D" w:rsidRPr="000B1A21" w:rsidRDefault="00B02E89">
      <w:pPr>
        <w:ind w:left="116"/>
        <w:rPr>
          <w:sz w:val="24"/>
          <w:szCs w:val="24"/>
        </w:rPr>
      </w:pPr>
      <w:r w:rsidRPr="000B1A21">
        <w:rPr>
          <w:b/>
          <w:sz w:val="24"/>
          <w:szCs w:val="24"/>
        </w:rPr>
        <w:t xml:space="preserve">TAKIM ADI: </w:t>
      </w:r>
      <w:r w:rsidR="000A4D23" w:rsidRPr="000B1A21">
        <w:rPr>
          <w:sz w:val="24"/>
          <w:szCs w:val="24"/>
        </w:rPr>
        <w:t>3 Kafadar</w:t>
      </w:r>
    </w:p>
    <w:p w14:paraId="561F42B2" w14:textId="77777777" w:rsidR="00A1417D" w:rsidRPr="000B1A21" w:rsidRDefault="00A1417D">
      <w:pPr>
        <w:pStyle w:val="GvdeMetni"/>
      </w:pPr>
    </w:p>
    <w:p w14:paraId="08194FFB" w14:textId="77777777" w:rsidR="000B1A21" w:rsidRPr="000B1A21" w:rsidRDefault="00B02E89" w:rsidP="000B1A21">
      <w:pPr>
        <w:spacing w:line="480" w:lineRule="auto"/>
        <w:ind w:left="116" w:right="444"/>
        <w:rPr>
          <w:sz w:val="24"/>
          <w:szCs w:val="24"/>
        </w:rPr>
      </w:pPr>
      <w:r w:rsidRPr="000B1A21">
        <w:rPr>
          <w:b/>
          <w:sz w:val="24"/>
          <w:szCs w:val="24"/>
        </w:rPr>
        <w:t xml:space="preserve">PROJE EKİBİ: </w:t>
      </w:r>
      <w:r w:rsidR="000A4D23" w:rsidRPr="000B1A21">
        <w:rPr>
          <w:sz w:val="24"/>
          <w:szCs w:val="24"/>
        </w:rPr>
        <w:t xml:space="preserve">Duygu </w:t>
      </w:r>
      <w:proofErr w:type="spellStart"/>
      <w:r w:rsidR="000A4D23" w:rsidRPr="000B1A21">
        <w:rPr>
          <w:sz w:val="24"/>
          <w:szCs w:val="24"/>
        </w:rPr>
        <w:t>Kayakeser</w:t>
      </w:r>
      <w:proofErr w:type="spellEnd"/>
      <w:r w:rsidR="000A4D23" w:rsidRPr="000B1A21">
        <w:rPr>
          <w:sz w:val="24"/>
          <w:szCs w:val="24"/>
        </w:rPr>
        <w:t xml:space="preserve">, Engin </w:t>
      </w:r>
      <w:proofErr w:type="spellStart"/>
      <w:r w:rsidR="000A4D23" w:rsidRPr="000B1A21">
        <w:rPr>
          <w:sz w:val="24"/>
          <w:szCs w:val="24"/>
        </w:rPr>
        <w:t>Kayakeser</w:t>
      </w:r>
      <w:proofErr w:type="spellEnd"/>
      <w:r w:rsidR="000A4D23" w:rsidRPr="000B1A21">
        <w:rPr>
          <w:sz w:val="24"/>
          <w:szCs w:val="24"/>
        </w:rPr>
        <w:t>, Gülhan Satır Tabak</w:t>
      </w:r>
    </w:p>
    <w:p w14:paraId="48C6CDF7" w14:textId="3316ADE1" w:rsidR="00A1417D" w:rsidRPr="000B1A21" w:rsidRDefault="00B02E89" w:rsidP="000B1A21">
      <w:pPr>
        <w:spacing w:line="480" w:lineRule="auto"/>
        <w:ind w:left="116" w:right="444"/>
        <w:rPr>
          <w:sz w:val="24"/>
          <w:szCs w:val="24"/>
        </w:rPr>
      </w:pPr>
      <w:r w:rsidRPr="000B1A21">
        <w:rPr>
          <w:b/>
          <w:sz w:val="24"/>
          <w:szCs w:val="24"/>
        </w:rPr>
        <w:t xml:space="preserve">DANIŞMAN ADI: </w:t>
      </w:r>
      <w:r w:rsidR="000A4D23" w:rsidRPr="000B1A21">
        <w:rPr>
          <w:sz w:val="24"/>
          <w:szCs w:val="24"/>
        </w:rPr>
        <w:t xml:space="preserve">Duygu </w:t>
      </w:r>
      <w:proofErr w:type="spellStart"/>
      <w:r w:rsidR="000A4D23" w:rsidRPr="000B1A21">
        <w:rPr>
          <w:sz w:val="24"/>
          <w:szCs w:val="24"/>
        </w:rPr>
        <w:t>Kayakeser</w:t>
      </w:r>
      <w:proofErr w:type="spellEnd"/>
    </w:p>
    <w:p w14:paraId="0DD84663" w14:textId="5491F7FC" w:rsidR="00A1417D" w:rsidRPr="000B1A21" w:rsidRDefault="000B1A21" w:rsidP="000B1A21">
      <w:pPr>
        <w:spacing w:before="160"/>
        <w:ind w:left="116"/>
        <w:rPr>
          <w:sz w:val="24"/>
          <w:szCs w:val="24"/>
        </w:rPr>
        <w:sectPr w:rsidR="00A1417D" w:rsidRPr="000B1A21">
          <w:headerReference w:type="default" r:id="rId7"/>
          <w:type w:val="continuous"/>
          <w:pgSz w:w="11900" w:h="16850"/>
          <w:pgMar w:top="1320" w:right="1220" w:bottom="280" w:left="1300" w:header="751" w:footer="708" w:gutter="0"/>
          <w:pgNumType w:start="1"/>
          <w:cols w:space="708"/>
        </w:sectPr>
      </w:pPr>
      <w:r w:rsidRPr="000B1A21">
        <w:rPr>
          <w:b/>
          <w:sz w:val="24"/>
          <w:szCs w:val="24"/>
        </w:rPr>
        <w:t xml:space="preserve">BAŞVURU ID: </w:t>
      </w:r>
      <w:r w:rsidRPr="000B1A21">
        <w:rPr>
          <w:sz w:val="24"/>
          <w:szCs w:val="24"/>
        </w:rPr>
        <w:t>356595</w:t>
      </w:r>
    </w:p>
    <w:p w14:paraId="3D110CA5" w14:textId="77777777" w:rsidR="00A1417D" w:rsidRDefault="00B02E89">
      <w:pPr>
        <w:spacing w:before="80"/>
        <w:ind w:left="116"/>
        <w:rPr>
          <w:b/>
          <w:sz w:val="24"/>
        </w:rPr>
      </w:pPr>
      <w:r>
        <w:rPr>
          <w:b/>
          <w:sz w:val="24"/>
        </w:rPr>
        <w:lastRenderedPageBreak/>
        <w:t>Proje Detay Raporu</w:t>
      </w:r>
    </w:p>
    <w:p w14:paraId="521EF71F" w14:textId="77777777" w:rsidR="00A1417D" w:rsidRDefault="00A1417D">
      <w:pPr>
        <w:pStyle w:val="GvdeMetni"/>
        <w:rPr>
          <w:b/>
          <w:sz w:val="26"/>
        </w:rPr>
      </w:pPr>
    </w:p>
    <w:p w14:paraId="08FB50A8" w14:textId="77777777" w:rsidR="00A1417D" w:rsidRPr="005B1920" w:rsidRDefault="00B02E89">
      <w:pPr>
        <w:spacing w:before="218"/>
        <w:ind w:left="116"/>
        <w:rPr>
          <w:b/>
          <w:sz w:val="24"/>
          <w:szCs w:val="24"/>
        </w:rPr>
      </w:pPr>
      <w:r w:rsidRPr="005B1920">
        <w:rPr>
          <w:b/>
          <w:sz w:val="24"/>
          <w:szCs w:val="24"/>
        </w:rPr>
        <w:t>İçindekiler</w:t>
      </w:r>
    </w:p>
    <w:sdt>
      <w:sdtPr>
        <w:id w:val="1438725658"/>
        <w:docPartObj>
          <w:docPartGallery w:val="Table of Contents"/>
          <w:docPartUnique/>
        </w:docPartObj>
      </w:sdtPr>
      <w:sdtEndPr/>
      <w:sdtContent>
        <w:p w14:paraId="2C520231" w14:textId="77777777" w:rsidR="00A1417D" w:rsidRDefault="00F76E13">
          <w:pPr>
            <w:pStyle w:val="T1"/>
            <w:numPr>
              <w:ilvl w:val="0"/>
              <w:numId w:val="2"/>
            </w:numPr>
            <w:tabs>
              <w:tab w:val="left" w:pos="357"/>
              <w:tab w:val="right" w:leader="dot" w:pos="9084"/>
            </w:tabs>
            <w:spacing w:before="492"/>
            <w:ind w:hanging="241"/>
          </w:pPr>
          <w:hyperlink w:anchor="_TOC_250010" w:history="1">
            <w:r w:rsidR="00B02E89">
              <w:t>Proje</w:t>
            </w:r>
            <w:r w:rsidR="00B02E89">
              <w:rPr>
                <w:spacing w:val="-3"/>
              </w:rPr>
              <w:t xml:space="preserve"> </w:t>
            </w:r>
            <w:r w:rsidR="00B02E89">
              <w:t>Özeti</w:t>
            </w:r>
            <w:r w:rsidR="00B02E89">
              <w:tab/>
              <w:t>3</w:t>
            </w:r>
          </w:hyperlink>
        </w:p>
        <w:p w14:paraId="612ADE60" w14:textId="77777777" w:rsidR="00A1417D" w:rsidRDefault="00F76E13">
          <w:pPr>
            <w:pStyle w:val="T1"/>
            <w:numPr>
              <w:ilvl w:val="0"/>
              <w:numId w:val="2"/>
            </w:numPr>
            <w:tabs>
              <w:tab w:val="left" w:pos="357"/>
              <w:tab w:val="right" w:leader="dot" w:pos="9132"/>
            </w:tabs>
            <w:ind w:hanging="241"/>
          </w:pPr>
          <w:hyperlink w:anchor="_TOC_250009" w:history="1">
            <w:r w:rsidR="00B02E89">
              <w:t>Problem/Sorun</w:t>
            </w:r>
            <w:r w:rsidR="00B02E89">
              <w:tab/>
              <w:t>3</w:t>
            </w:r>
          </w:hyperlink>
        </w:p>
        <w:p w14:paraId="44A1FB24" w14:textId="77777777" w:rsidR="00A1417D" w:rsidRDefault="00F76E13">
          <w:pPr>
            <w:pStyle w:val="T1"/>
            <w:numPr>
              <w:ilvl w:val="0"/>
              <w:numId w:val="2"/>
            </w:numPr>
            <w:tabs>
              <w:tab w:val="left" w:pos="357"/>
              <w:tab w:val="right" w:leader="dot" w:pos="9072"/>
            </w:tabs>
            <w:ind w:hanging="241"/>
          </w:pPr>
          <w:hyperlink w:anchor="_TOC_250008" w:history="1">
            <w:r w:rsidR="00B02E89">
              <w:t>Çözüm</w:t>
            </w:r>
            <w:r w:rsidR="00B02E89">
              <w:tab/>
              <w:t>4</w:t>
            </w:r>
          </w:hyperlink>
        </w:p>
        <w:p w14:paraId="152C6DFF" w14:textId="53270034" w:rsidR="00A1417D" w:rsidRDefault="00D71A60">
          <w:pPr>
            <w:pStyle w:val="T1"/>
            <w:numPr>
              <w:ilvl w:val="0"/>
              <w:numId w:val="2"/>
            </w:numPr>
            <w:tabs>
              <w:tab w:val="left" w:pos="357"/>
              <w:tab w:val="right" w:leader="dot" w:pos="9091"/>
            </w:tabs>
            <w:ind w:hanging="241"/>
          </w:pPr>
          <w:r>
            <w:t>Yöntem………………………………………………………………………………</w:t>
          </w:r>
          <w:proofErr w:type="gramStart"/>
          <w:r>
            <w:t>…….</w:t>
          </w:r>
          <w:proofErr w:type="gramEnd"/>
          <w:r>
            <w:t>.</w:t>
          </w:r>
          <w:r w:rsidR="004173A0">
            <w:t>4</w:t>
          </w:r>
        </w:p>
        <w:p w14:paraId="648481E9" w14:textId="77777777" w:rsidR="00A1417D" w:rsidRDefault="00B02E89">
          <w:pPr>
            <w:pStyle w:val="T1"/>
            <w:numPr>
              <w:ilvl w:val="0"/>
              <w:numId w:val="2"/>
            </w:numPr>
            <w:tabs>
              <w:tab w:val="left" w:pos="357"/>
              <w:tab w:val="right" w:leader="dot" w:pos="9110"/>
            </w:tabs>
            <w:spacing w:before="241"/>
            <w:ind w:hanging="241"/>
          </w:pPr>
          <w:r>
            <w:rPr>
              <w:noProof/>
            </w:rPr>
            <w:drawing>
              <wp:anchor distT="0" distB="0" distL="0" distR="0" simplePos="0" relativeHeight="487306240" behindDoc="1" locked="0" layoutInCell="1" allowOverlap="1" wp14:anchorId="3BFBBBCF" wp14:editId="4360CA24">
                <wp:simplePos x="0" y="0"/>
                <wp:positionH relativeFrom="page">
                  <wp:posOffset>991739</wp:posOffset>
                </wp:positionH>
                <wp:positionV relativeFrom="paragraph">
                  <wp:posOffset>238602</wp:posOffset>
                </wp:positionV>
                <wp:extent cx="5582458" cy="4153078"/>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8" cstate="print"/>
                        <a:stretch>
                          <a:fillRect/>
                        </a:stretch>
                      </pic:blipFill>
                      <pic:spPr>
                        <a:xfrm>
                          <a:off x="0" y="0"/>
                          <a:ext cx="5582458" cy="4153078"/>
                        </a:xfrm>
                        <a:prstGeom prst="rect">
                          <a:avLst/>
                        </a:prstGeom>
                      </pic:spPr>
                    </pic:pic>
                  </a:graphicData>
                </a:graphic>
              </wp:anchor>
            </w:drawing>
          </w:r>
          <w:hyperlink w:anchor="_TOC_250006" w:history="1">
            <w:proofErr w:type="spellStart"/>
            <w:r>
              <w:t>Yenilikci</w:t>
            </w:r>
            <w:proofErr w:type="spellEnd"/>
            <w:r>
              <w:t xml:space="preserve"> (</w:t>
            </w:r>
            <w:proofErr w:type="spellStart"/>
            <w:r>
              <w:t>İnovatif</w:t>
            </w:r>
            <w:proofErr w:type="spellEnd"/>
            <w:r>
              <w:t>) Yönü</w:t>
            </w:r>
            <w:r>
              <w:tab/>
              <w:t>5</w:t>
            </w:r>
          </w:hyperlink>
        </w:p>
        <w:p w14:paraId="4A78C347" w14:textId="77777777" w:rsidR="00A1417D" w:rsidRDefault="00F76E13">
          <w:pPr>
            <w:pStyle w:val="T1"/>
            <w:numPr>
              <w:ilvl w:val="0"/>
              <w:numId w:val="2"/>
            </w:numPr>
            <w:tabs>
              <w:tab w:val="left" w:pos="357"/>
              <w:tab w:val="right" w:leader="dot" w:pos="9132"/>
            </w:tabs>
            <w:ind w:hanging="241"/>
          </w:pPr>
          <w:hyperlink w:anchor="_TOC_250005" w:history="1">
            <w:r w:rsidR="00B02E89">
              <w:t>Uygulanabilirlik</w:t>
            </w:r>
            <w:r w:rsidR="00B02E89">
              <w:tab/>
              <w:t>5</w:t>
            </w:r>
          </w:hyperlink>
        </w:p>
        <w:p w14:paraId="15E84965" w14:textId="77777777" w:rsidR="00A1417D" w:rsidRDefault="00F76E13">
          <w:pPr>
            <w:pStyle w:val="T1"/>
            <w:numPr>
              <w:ilvl w:val="0"/>
              <w:numId w:val="2"/>
            </w:numPr>
            <w:tabs>
              <w:tab w:val="left" w:pos="357"/>
              <w:tab w:val="right" w:leader="dot" w:pos="9110"/>
            </w:tabs>
            <w:ind w:hanging="241"/>
          </w:pPr>
          <w:hyperlink w:anchor="_TOC_250004" w:history="1">
            <w:r w:rsidR="00B02E89">
              <w:t>Tahmini Maliyeti</w:t>
            </w:r>
            <w:r w:rsidR="00B02E89">
              <w:tab/>
              <w:t>5</w:t>
            </w:r>
          </w:hyperlink>
        </w:p>
        <w:p w14:paraId="4E1FCC66" w14:textId="159DA74E" w:rsidR="005B1920" w:rsidRDefault="005B1920">
          <w:pPr>
            <w:pStyle w:val="T1"/>
            <w:numPr>
              <w:ilvl w:val="0"/>
              <w:numId w:val="2"/>
            </w:numPr>
            <w:tabs>
              <w:tab w:val="left" w:pos="357"/>
              <w:tab w:val="right" w:leader="dot" w:pos="9084"/>
            </w:tabs>
            <w:ind w:hanging="241"/>
          </w:pPr>
          <w:r>
            <w:t xml:space="preserve">Proje Fikrinin Hedef </w:t>
          </w:r>
          <w:proofErr w:type="gramStart"/>
          <w:r>
            <w:t>Kitlesi(</w:t>
          </w:r>
          <w:proofErr w:type="gramEnd"/>
          <w:r>
            <w:t>Kullanıcılar)………………………………………………6</w:t>
          </w:r>
        </w:p>
        <w:p w14:paraId="41568E78" w14:textId="199E2775" w:rsidR="00A1417D" w:rsidRDefault="00F76E13">
          <w:pPr>
            <w:pStyle w:val="T1"/>
            <w:numPr>
              <w:ilvl w:val="0"/>
              <w:numId w:val="2"/>
            </w:numPr>
            <w:tabs>
              <w:tab w:val="left" w:pos="357"/>
              <w:tab w:val="right" w:leader="dot" w:pos="9084"/>
            </w:tabs>
            <w:ind w:hanging="241"/>
          </w:pPr>
          <w:hyperlink w:anchor="_TOC_250002" w:history="1">
            <w:r w:rsidR="005B1920">
              <w:t>Riskler………………………………………………………………………………</w:t>
            </w:r>
            <w:proofErr w:type="gramStart"/>
            <w:r w:rsidR="005B1920">
              <w:t>…….</w:t>
            </w:r>
            <w:proofErr w:type="gramEnd"/>
            <w:r w:rsidR="005B1920">
              <w:t>.6</w:t>
            </w:r>
          </w:hyperlink>
        </w:p>
        <w:p w14:paraId="30A4745A" w14:textId="01313C9F" w:rsidR="00A1417D" w:rsidRDefault="005B1920">
          <w:pPr>
            <w:pStyle w:val="T1"/>
            <w:numPr>
              <w:ilvl w:val="0"/>
              <w:numId w:val="2"/>
            </w:numPr>
            <w:tabs>
              <w:tab w:val="left" w:pos="477"/>
              <w:tab w:val="right" w:leader="dot" w:pos="9098"/>
            </w:tabs>
            <w:ind w:left="476" w:hanging="361"/>
          </w:pPr>
          <w:r>
            <w:t>Proje Ekibi…………………………………………………………………………</w:t>
          </w:r>
          <w:proofErr w:type="gramStart"/>
          <w:r>
            <w:t>…….</w:t>
          </w:r>
          <w:proofErr w:type="gramEnd"/>
          <w:r>
            <w:t>6</w:t>
          </w:r>
        </w:p>
        <w:p w14:paraId="3010639C" w14:textId="273A4336" w:rsidR="00A1417D" w:rsidRDefault="00F76E13">
          <w:pPr>
            <w:pStyle w:val="T1"/>
            <w:numPr>
              <w:ilvl w:val="0"/>
              <w:numId w:val="2"/>
            </w:numPr>
            <w:tabs>
              <w:tab w:val="left" w:pos="477"/>
              <w:tab w:val="right" w:leader="dot" w:pos="9084"/>
            </w:tabs>
            <w:ind w:left="476" w:hanging="361"/>
          </w:pPr>
          <w:hyperlink w:anchor="_TOC_250000" w:history="1">
            <w:r w:rsidR="005B1920">
              <w:t>Kaynaklar………………………………………………………………………………</w:t>
            </w:r>
          </w:hyperlink>
          <w:r w:rsidR="005B1920">
            <w:t>..7</w:t>
          </w:r>
        </w:p>
      </w:sdtContent>
    </w:sdt>
    <w:p w14:paraId="7FCA1303" w14:textId="77777777" w:rsidR="00A1417D" w:rsidRPr="005B1920" w:rsidRDefault="00A1417D">
      <w:pPr>
        <w:rPr>
          <w:sz w:val="24"/>
          <w:szCs w:val="24"/>
        </w:rPr>
        <w:sectPr w:rsidR="00A1417D" w:rsidRPr="005B1920">
          <w:pgSz w:w="11900" w:h="16850"/>
          <w:pgMar w:top="1320" w:right="1220" w:bottom="280" w:left="1300" w:header="751" w:footer="0" w:gutter="0"/>
          <w:cols w:space="708"/>
        </w:sectPr>
      </w:pPr>
    </w:p>
    <w:p w14:paraId="064854E7" w14:textId="37B00C1F" w:rsidR="00A1417D" w:rsidRDefault="00B02E89">
      <w:pPr>
        <w:pStyle w:val="Balk1"/>
        <w:numPr>
          <w:ilvl w:val="0"/>
          <w:numId w:val="1"/>
        </w:numPr>
        <w:tabs>
          <w:tab w:val="left" w:pos="357"/>
        </w:tabs>
        <w:ind w:hanging="241"/>
        <w:jc w:val="both"/>
      </w:pPr>
      <w:bookmarkStart w:id="0" w:name="_TOC_250010"/>
      <w:r>
        <w:lastRenderedPageBreak/>
        <w:t>Proje</w:t>
      </w:r>
      <w:r>
        <w:rPr>
          <w:spacing w:val="-3"/>
        </w:rPr>
        <w:t xml:space="preserve"> </w:t>
      </w:r>
      <w:bookmarkEnd w:id="0"/>
      <w:r>
        <w:t>Özeti</w:t>
      </w:r>
    </w:p>
    <w:p w14:paraId="77CDDCF9" w14:textId="77777777" w:rsidR="0033299F" w:rsidRDefault="0033299F" w:rsidP="0033299F">
      <w:pPr>
        <w:pStyle w:val="Balk1"/>
        <w:tabs>
          <w:tab w:val="left" w:pos="357"/>
        </w:tabs>
        <w:ind w:firstLine="0"/>
        <w:jc w:val="right"/>
      </w:pPr>
    </w:p>
    <w:p w14:paraId="6246C4C3" w14:textId="2F67944C" w:rsidR="0033299F" w:rsidRPr="0033299F" w:rsidRDefault="001C37F7" w:rsidP="0002196D">
      <w:pPr>
        <w:pStyle w:val="GvdeMetni"/>
        <w:spacing w:before="11"/>
        <w:ind w:left="356"/>
      </w:pPr>
      <w:r w:rsidRPr="0033299F">
        <w:t>Dünyadaki en aktif deprem kuşaklarından biri olan Akdeniz-Alp-</w:t>
      </w:r>
      <w:proofErr w:type="spellStart"/>
      <w:r w:rsidRPr="0033299F">
        <w:t>Himalaya</w:t>
      </w:r>
      <w:proofErr w:type="spellEnd"/>
      <w:r w:rsidRPr="0033299F">
        <w:t xml:space="preserve"> deprem kuşağı içerisinde bulunan Türkiye coğrafyasının %93’ü deprem tehlikesi altındadır</w:t>
      </w:r>
      <w:r w:rsidR="001345F1" w:rsidRPr="0033299F">
        <w:t xml:space="preserve"> </w:t>
      </w:r>
      <w:r w:rsidRPr="0033299F">
        <w:t xml:space="preserve">(AKUT, 2011; </w:t>
      </w:r>
      <w:proofErr w:type="spellStart"/>
      <w:r w:rsidRPr="0033299F">
        <w:t>Isaacson-Kailes</w:t>
      </w:r>
      <w:proofErr w:type="spellEnd"/>
      <w:r w:rsidRPr="0033299F">
        <w:t xml:space="preserve">, </w:t>
      </w:r>
      <w:r w:rsidR="0002196D" w:rsidRPr="0033299F">
        <w:t>2005’a</w:t>
      </w:r>
      <w:r w:rsidRPr="0033299F">
        <w:t>; Tanrısever vd., 2008). Son yüzyıl içerisinde yaklaşık 90 bin kişinin yaşamını yitirdiği, 600 bin konutun ağır hasar gördüğü, 200’den fazla orta ve büyük ölçekte depremin meydana geldiği Türkiye; deprem kaynaklı can kaybı açısından dünyada üçüncü, etkilenen insan sayısı açısından sekizinci sırada yer almaktadır (AFAD, 2020; T.C. İletişim Başkanlığı, 2019).</w:t>
      </w:r>
      <w:r w:rsidR="00C1471A" w:rsidRPr="0033299F">
        <w:t xml:space="preserve"> </w:t>
      </w:r>
      <w:r w:rsidR="0033299F" w:rsidRPr="0033299F">
        <w:t xml:space="preserve">Yaşanan depremlerden toplumun her kesimini etkilense de en yoğun etkileneceklerden birinin dezavantajlı gruplar içerisinde yer alan engelliler olduğu bilinmektedir (Açıkalın, 2017; AFAD, 2011). Dünya Sağlık Örgütü 2011 yılında yayımladığı raporda dünya nüfusunun yaklaşık %15’inin yaşamını bir engel ile devam ettirdiğini belirtmiştir. Bu bireyler engellerinin yanı sıra çevre tarafından engellenmeleri nedeniyle de herhangi bir </w:t>
      </w:r>
      <w:r w:rsidR="0002196D" w:rsidRPr="0033299F">
        <w:t>mekâna</w:t>
      </w:r>
      <w:r w:rsidR="0033299F" w:rsidRPr="0033299F">
        <w:t xml:space="preserve"> ulaşma ve kullanmada da sorun yaşamaktadırlar. Özellikle deprem sonrası gerçekleşecek artçı şoklardan ve ikincil afetlerden korunmak için tahliye ve güvenli yer arayışı çok önem arz etmektedir </w:t>
      </w:r>
      <w:r w:rsidR="0033299F" w:rsidRPr="0033299F">
        <w:rPr>
          <w:color w:val="000000" w:themeColor="text1"/>
        </w:rPr>
        <w:t>(</w:t>
      </w:r>
      <w:proofErr w:type="spellStart"/>
      <w:r w:rsidR="0033299F" w:rsidRPr="0033299F">
        <w:rPr>
          <w:color w:val="000000" w:themeColor="text1"/>
        </w:rPr>
        <w:t>Sorensen</w:t>
      </w:r>
      <w:proofErr w:type="spellEnd"/>
      <w:r w:rsidR="0033299F" w:rsidRPr="0033299F">
        <w:rPr>
          <w:color w:val="000000" w:themeColor="text1"/>
        </w:rPr>
        <w:t xml:space="preserve"> ve </w:t>
      </w:r>
      <w:proofErr w:type="spellStart"/>
      <w:r w:rsidR="0033299F" w:rsidRPr="0033299F">
        <w:rPr>
          <w:color w:val="000000" w:themeColor="text1"/>
        </w:rPr>
        <w:t>Sorensen</w:t>
      </w:r>
      <w:proofErr w:type="spellEnd"/>
      <w:r w:rsidR="0033299F" w:rsidRPr="0033299F">
        <w:rPr>
          <w:color w:val="000000" w:themeColor="text1"/>
        </w:rPr>
        <w:t xml:space="preserve">, 2007). Biz de ‘Engelsiz Yaşam’ projemizle engelli bireylerimizin deprem sonrası bina tahliyelerinde karşılaştıkları problemi ele alarak yaşadıkları soruna çözüm bulmaya çalıştık. Bu amaçla kamu ve özel sektördeki binalarda deprem sonrası bireylerimizin güvenli şekilde binalardan çıkışını sağlayacak yapılar oluşturduk. </w:t>
      </w:r>
      <w:r w:rsidR="0033299F" w:rsidRPr="0033299F">
        <w:t>Deprem sonrası engelli bireylerin engel türlerine (bedensel, görsel ve işitsel) göre bina tahliyelerine yardımcı olabilmek için tasarlanmıştır. Görme engelli bireyler için işitme, işitme engelli bireyler için görme ve bedensel engelli bireyler için dokunma duyu organlarına hitap eden sistem tasarımı yapılmıştır.</w:t>
      </w:r>
    </w:p>
    <w:p w14:paraId="55946791" w14:textId="4FF74F72" w:rsidR="0033299F" w:rsidRPr="00D722E0" w:rsidRDefault="0033299F" w:rsidP="0033299F">
      <w:pPr>
        <w:pStyle w:val="Balk1"/>
        <w:tabs>
          <w:tab w:val="left" w:pos="357"/>
        </w:tabs>
        <w:rPr>
          <w:b w:val="0"/>
          <w:bCs w:val="0"/>
        </w:rPr>
      </w:pPr>
    </w:p>
    <w:p w14:paraId="40112FCC" w14:textId="77777777" w:rsidR="00652AAA" w:rsidRPr="00012754" w:rsidRDefault="00652AAA" w:rsidP="0033299F">
      <w:pPr>
        <w:pStyle w:val="GvdeMetni"/>
        <w:spacing w:before="11"/>
        <w:rPr>
          <w:bCs/>
          <w:sz w:val="23"/>
        </w:rPr>
      </w:pPr>
    </w:p>
    <w:p w14:paraId="6CC2725B" w14:textId="6BAF1794" w:rsidR="00A1417D" w:rsidRDefault="00B02E89">
      <w:pPr>
        <w:pStyle w:val="Balk1"/>
        <w:numPr>
          <w:ilvl w:val="0"/>
          <w:numId w:val="1"/>
        </w:numPr>
        <w:tabs>
          <w:tab w:val="left" w:pos="357"/>
        </w:tabs>
        <w:spacing w:before="1"/>
        <w:ind w:hanging="241"/>
        <w:jc w:val="both"/>
      </w:pPr>
      <w:bookmarkStart w:id="1" w:name="_TOC_250009"/>
      <w:bookmarkEnd w:id="1"/>
      <w:r>
        <w:t>Problem/Soru</w:t>
      </w:r>
      <w:r w:rsidR="00AC11DC">
        <w:t>n</w:t>
      </w:r>
    </w:p>
    <w:p w14:paraId="38525547" w14:textId="499E5664" w:rsidR="009950B1" w:rsidRDefault="009950B1" w:rsidP="009950B1">
      <w:pPr>
        <w:pStyle w:val="Balk1"/>
        <w:tabs>
          <w:tab w:val="left" w:pos="357"/>
        </w:tabs>
        <w:spacing w:before="1"/>
        <w:ind w:firstLine="0"/>
      </w:pPr>
    </w:p>
    <w:p w14:paraId="3BD1CFE1" w14:textId="1024CF5A" w:rsidR="00027F40" w:rsidRPr="00AC11DC" w:rsidRDefault="009950B1" w:rsidP="00027F40">
      <w:pPr>
        <w:pStyle w:val="Balk1"/>
        <w:tabs>
          <w:tab w:val="left" w:pos="357"/>
        </w:tabs>
        <w:spacing w:before="1"/>
        <w:ind w:left="115" w:firstLine="0"/>
        <w:rPr>
          <w:b w:val="0"/>
          <w:bCs w:val="0"/>
        </w:rPr>
      </w:pPr>
      <w:r w:rsidRPr="009950B1">
        <w:rPr>
          <w:b w:val="0"/>
          <w:bCs w:val="0"/>
        </w:rPr>
        <w:t xml:space="preserve">Gerçekleştirilen araştırmalar doğal afetlerin engelli bireyleri diğer insanlara göre daha fazla etkilediğini göstermektedir (Açıkalın </w:t>
      </w:r>
      <w:proofErr w:type="spellStart"/>
      <w:r w:rsidRPr="009950B1">
        <w:rPr>
          <w:b w:val="0"/>
          <w:bCs w:val="0"/>
        </w:rPr>
        <w:t>Rashem</w:t>
      </w:r>
      <w:proofErr w:type="spellEnd"/>
      <w:r w:rsidRPr="009950B1">
        <w:rPr>
          <w:b w:val="0"/>
          <w:bCs w:val="0"/>
        </w:rPr>
        <w:t xml:space="preserve"> ve </w:t>
      </w:r>
      <w:proofErr w:type="spellStart"/>
      <w:r w:rsidRPr="009950B1">
        <w:rPr>
          <w:b w:val="0"/>
          <w:bCs w:val="0"/>
        </w:rPr>
        <w:t>Aslangiri</w:t>
      </w:r>
      <w:proofErr w:type="spellEnd"/>
      <w:r w:rsidRPr="009950B1">
        <w:rPr>
          <w:b w:val="0"/>
          <w:bCs w:val="0"/>
        </w:rPr>
        <w:t xml:space="preserve">, 2019: 80; Alexander, 2012: 385; Battle, 2015: 231; </w:t>
      </w:r>
      <w:proofErr w:type="spellStart"/>
      <w:r w:rsidRPr="009950B1">
        <w:rPr>
          <w:b w:val="0"/>
          <w:bCs w:val="0"/>
        </w:rPr>
        <w:t>Elisala</w:t>
      </w:r>
      <w:proofErr w:type="spellEnd"/>
      <w:r w:rsidRPr="009950B1">
        <w:rPr>
          <w:b w:val="0"/>
          <w:bCs w:val="0"/>
        </w:rPr>
        <w:t xml:space="preserve"> vd., 2020: 15; EU, 2007: 2; </w:t>
      </w:r>
      <w:proofErr w:type="spellStart"/>
      <w:r w:rsidRPr="009950B1">
        <w:rPr>
          <w:b w:val="0"/>
          <w:bCs w:val="0"/>
        </w:rPr>
        <w:t>Guernsey</w:t>
      </w:r>
      <w:proofErr w:type="spellEnd"/>
      <w:r w:rsidRPr="009950B1">
        <w:rPr>
          <w:b w:val="0"/>
          <w:bCs w:val="0"/>
        </w:rPr>
        <w:t xml:space="preserve"> ve </w:t>
      </w:r>
      <w:proofErr w:type="spellStart"/>
      <w:r w:rsidRPr="009950B1">
        <w:rPr>
          <w:b w:val="0"/>
          <w:bCs w:val="0"/>
        </w:rPr>
        <w:t>Scherrer</w:t>
      </w:r>
      <w:proofErr w:type="spellEnd"/>
      <w:r w:rsidRPr="009950B1">
        <w:rPr>
          <w:b w:val="0"/>
          <w:bCs w:val="0"/>
        </w:rPr>
        <w:t xml:space="preserve">, 2017: 8; </w:t>
      </w:r>
      <w:proofErr w:type="spellStart"/>
      <w:r w:rsidRPr="009950B1">
        <w:rPr>
          <w:b w:val="0"/>
          <w:bCs w:val="0"/>
        </w:rPr>
        <w:t>Priestley</w:t>
      </w:r>
      <w:proofErr w:type="spellEnd"/>
      <w:r w:rsidRPr="009950B1">
        <w:rPr>
          <w:b w:val="0"/>
          <w:bCs w:val="0"/>
        </w:rPr>
        <w:t xml:space="preserve"> ve Hemingway, 2006: 38; Smith ve </w:t>
      </w:r>
      <w:proofErr w:type="spellStart"/>
      <w:r w:rsidRPr="009950B1">
        <w:rPr>
          <w:b w:val="0"/>
          <w:bCs w:val="0"/>
        </w:rPr>
        <w:t>Notaro</w:t>
      </w:r>
      <w:proofErr w:type="spellEnd"/>
      <w:r w:rsidRPr="009950B1">
        <w:rPr>
          <w:b w:val="0"/>
          <w:bCs w:val="0"/>
        </w:rPr>
        <w:t>, 2009: 93; UNICEF, 2009)</w:t>
      </w:r>
      <w:r>
        <w:rPr>
          <w:b w:val="0"/>
          <w:bCs w:val="0"/>
        </w:rPr>
        <w:t xml:space="preserve"> Bazı çalışmalar ise afetler sırasında engelli bireylerin hayatını kaybetme riskinin engelli olmayan bireylere nazaran iki ila dört kat fazla olduğunu göstermektedir </w:t>
      </w:r>
      <w:r w:rsidRPr="009950B1">
        <w:rPr>
          <w:b w:val="0"/>
          <w:bCs w:val="0"/>
        </w:rPr>
        <w:t>(</w:t>
      </w:r>
      <w:proofErr w:type="spellStart"/>
      <w:r w:rsidRPr="009950B1">
        <w:rPr>
          <w:b w:val="0"/>
          <w:bCs w:val="0"/>
        </w:rPr>
        <w:t>Chou</w:t>
      </w:r>
      <w:proofErr w:type="spellEnd"/>
      <w:r w:rsidRPr="009950B1">
        <w:rPr>
          <w:b w:val="0"/>
          <w:bCs w:val="0"/>
        </w:rPr>
        <w:t xml:space="preserve"> vd., 2004: 693; ESCAP, 2017: 8)</w:t>
      </w:r>
      <w:r>
        <w:rPr>
          <w:b w:val="0"/>
          <w:bCs w:val="0"/>
        </w:rPr>
        <w:t xml:space="preserve"> </w:t>
      </w:r>
      <w:r w:rsidR="00D722E0">
        <w:rPr>
          <w:b w:val="0"/>
          <w:bCs w:val="0"/>
        </w:rPr>
        <w:t xml:space="preserve">Bu durumların başlıca sebepleri de uygun olmayan tahliye </w:t>
      </w:r>
      <w:proofErr w:type="spellStart"/>
      <w:r w:rsidR="00D722E0">
        <w:rPr>
          <w:b w:val="0"/>
          <w:bCs w:val="0"/>
        </w:rPr>
        <w:t>yollları</w:t>
      </w:r>
      <w:proofErr w:type="spellEnd"/>
      <w:r w:rsidR="00D722E0">
        <w:rPr>
          <w:b w:val="0"/>
          <w:bCs w:val="0"/>
        </w:rPr>
        <w:t xml:space="preserve"> ve tahliye sürecinde yaşanan güçlükler olarak gösterilmektedir </w:t>
      </w:r>
      <w:r w:rsidR="00D722E0" w:rsidRPr="00D722E0">
        <w:rPr>
          <w:b w:val="0"/>
          <w:bCs w:val="0"/>
        </w:rPr>
        <w:t>(Alexander, 2012: 384; Battle, 2015: 232</w:t>
      </w:r>
      <w:r w:rsidR="00D722E0">
        <w:t>)</w:t>
      </w:r>
      <w:r w:rsidR="00027F40">
        <w:t xml:space="preserve"> </w:t>
      </w:r>
      <w:r w:rsidR="00027F40" w:rsidRPr="00AC11DC">
        <w:rPr>
          <w:b w:val="0"/>
          <w:bCs w:val="0"/>
        </w:rPr>
        <w:t>Bir doğal afet sırasında engelli bireylerin zarar görme olasılıkları</w:t>
      </w:r>
      <w:r w:rsidR="00027F40">
        <w:rPr>
          <w:b w:val="0"/>
          <w:bCs w:val="0"/>
        </w:rPr>
        <w:t>nın</w:t>
      </w:r>
      <w:r w:rsidR="00027F40" w:rsidRPr="00AC11DC">
        <w:rPr>
          <w:b w:val="0"/>
          <w:bCs w:val="0"/>
        </w:rPr>
        <w:t xml:space="preserve"> </w:t>
      </w:r>
      <w:r w:rsidR="00027F40">
        <w:rPr>
          <w:b w:val="0"/>
          <w:bCs w:val="0"/>
        </w:rPr>
        <w:t>engelli olmayan</w:t>
      </w:r>
      <w:r w:rsidR="00027F40" w:rsidRPr="00AC11DC">
        <w:rPr>
          <w:b w:val="0"/>
          <w:bCs w:val="0"/>
        </w:rPr>
        <w:t xml:space="preserve"> bireylere göre daha </w:t>
      </w:r>
      <w:r w:rsidR="00027F40">
        <w:rPr>
          <w:b w:val="0"/>
          <w:bCs w:val="0"/>
        </w:rPr>
        <w:t xml:space="preserve">  </w:t>
      </w:r>
      <w:r w:rsidR="00027F40" w:rsidRPr="00AC11DC">
        <w:rPr>
          <w:b w:val="0"/>
          <w:bCs w:val="0"/>
        </w:rPr>
        <w:t xml:space="preserve">fazla olmasına rağmen risk azaltma çalışmalarında göz ardı ediliyor olmaları sorun teşkil </w:t>
      </w:r>
      <w:r w:rsidR="00027F40">
        <w:rPr>
          <w:b w:val="0"/>
          <w:bCs w:val="0"/>
        </w:rPr>
        <w:t xml:space="preserve"> </w:t>
      </w:r>
      <w:r w:rsidR="00027F40" w:rsidRPr="00AC11DC">
        <w:rPr>
          <w:b w:val="0"/>
          <w:bCs w:val="0"/>
        </w:rPr>
        <w:t>etmektedir. Bina tahliyelerinde engelli bireylere yönelik uyarı sistemlerinin bulunmayışı mevcut sistemlerdeki eksiklikleri göstermektedir. Projemizle bu eksik taraflar tamamlanmaya çalışılmıştır.</w:t>
      </w:r>
    </w:p>
    <w:p w14:paraId="3369BA62" w14:textId="7B20CCE4" w:rsidR="00D722E0" w:rsidRDefault="00D722E0" w:rsidP="009950B1">
      <w:pPr>
        <w:pStyle w:val="Balk1"/>
        <w:tabs>
          <w:tab w:val="left" w:pos="357"/>
        </w:tabs>
        <w:spacing w:before="1"/>
        <w:ind w:left="115" w:firstLine="0"/>
      </w:pPr>
    </w:p>
    <w:p w14:paraId="2309471A" w14:textId="77777777" w:rsidR="00D722E0" w:rsidRDefault="00D722E0" w:rsidP="009950B1">
      <w:pPr>
        <w:pStyle w:val="Balk1"/>
        <w:tabs>
          <w:tab w:val="left" w:pos="357"/>
        </w:tabs>
        <w:spacing w:before="1"/>
        <w:ind w:left="115" w:firstLine="0"/>
      </w:pPr>
    </w:p>
    <w:p w14:paraId="4F7F1E82" w14:textId="77777777" w:rsidR="009950B1" w:rsidRDefault="009950B1" w:rsidP="009950B1">
      <w:pPr>
        <w:pStyle w:val="Balk1"/>
        <w:tabs>
          <w:tab w:val="left" w:pos="357"/>
        </w:tabs>
        <w:spacing w:before="1"/>
      </w:pPr>
      <w:r>
        <w:t xml:space="preserve">    </w:t>
      </w:r>
    </w:p>
    <w:p w14:paraId="5A650CBF" w14:textId="5AC24508" w:rsidR="009950B1" w:rsidRDefault="009950B1" w:rsidP="009950B1">
      <w:pPr>
        <w:pStyle w:val="Balk1"/>
        <w:tabs>
          <w:tab w:val="left" w:pos="357"/>
        </w:tabs>
        <w:spacing w:before="1"/>
        <w:ind w:firstLine="0"/>
      </w:pPr>
    </w:p>
    <w:p w14:paraId="2ADEB9F2" w14:textId="77777777" w:rsidR="00AC11DC" w:rsidRDefault="00AC11DC" w:rsidP="00AC11DC">
      <w:pPr>
        <w:pStyle w:val="Balk1"/>
        <w:tabs>
          <w:tab w:val="left" w:pos="357"/>
        </w:tabs>
        <w:spacing w:before="1"/>
        <w:ind w:firstLine="0"/>
        <w:jc w:val="right"/>
      </w:pPr>
    </w:p>
    <w:p w14:paraId="04CDF076" w14:textId="2F347DAE" w:rsidR="00DD3987" w:rsidRPr="00AC11DC" w:rsidRDefault="009950B1" w:rsidP="009950B1">
      <w:pPr>
        <w:pStyle w:val="Balk1"/>
        <w:tabs>
          <w:tab w:val="left" w:pos="357"/>
        </w:tabs>
        <w:spacing w:before="1"/>
        <w:ind w:left="115" w:firstLine="0"/>
        <w:rPr>
          <w:b w:val="0"/>
          <w:bCs w:val="0"/>
        </w:rPr>
      </w:pPr>
      <w:r>
        <w:rPr>
          <w:b w:val="0"/>
          <w:bCs w:val="0"/>
        </w:rPr>
        <w:t xml:space="preserve">    </w:t>
      </w:r>
    </w:p>
    <w:p w14:paraId="37F0E9C9" w14:textId="25EBF8AA" w:rsidR="00EB6236" w:rsidRDefault="00EB6236" w:rsidP="00EB6236">
      <w:pPr>
        <w:pStyle w:val="Balk1"/>
        <w:tabs>
          <w:tab w:val="left" w:pos="357"/>
        </w:tabs>
        <w:spacing w:before="1"/>
      </w:pPr>
      <w:r>
        <w:t xml:space="preserve">    </w:t>
      </w:r>
    </w:p>
    <w:p w14:paraId="68AF57F7" w14:textId="7DF82D2F" w:rsidR="00EB6236" w:rsidRDefault="00EB6236" w:rsidP="00EB6236">
      <w:pPr>
        <w:pStyle w:val="Balk1"/>
        <w:tabs>
          <w:tab w:val="left" w:pos="357"/>
        </w:tabs>
        <w:spacing w:before="1"/>
      </w:pPr>
      <w:r>
        <w:t xml:space="preserve">    </w:t>
      </w:r>
    </w:p>
    <w:p w14:paraId="2A071B71" w14:textId="77777777" w:rsidR="00EB6236" w:rsidRDefault="00EB6236" w:rsidP="00EB6236">
      <w:pPr>
        <w:pStyle w:val="Balk1"/>
        <w:tabs>
          <w:tab w:val="left" w:pos="357"/>
        </w:tabs>
        <w:spacing w:before="1"/>
        <w:jc w:val="center"/>
      </w:pPr>
    </w:p>
    <w:p w14:paraId="7AA9F090" w14:textId="77777777" w:rsidR="00A1417D" w:rsidRDefault="00A1417D">
      <w:pPr>
        <w:pStyle w:val="GvdeMetni"/>
        <w:rPr>
          <w:b/>
        </w:rPr>
      </w:pPr>
    </w:p>
    <w:p w14:paraId="6B82AD83" w14:textId="6DE9FE9E" w:rsidR="00A1417D" w:rsidRDefault="00A1417D">
      <w:pPr>
        <w:pStyle w:val="GvdeMetni"/>
        <w:ind w:left="780"/>
        <w:rPr>
          <w:sz w:val="20"/>
        </w:rPr>
      </w:pPr>
    </w:p>
    <w:p w14:paraId="41EB8A30" w14:textId="77777777" w:rsidR="00A1417D" w:rsidRDefault="00A1417D">
      <w:pPr>
        <w:sectPr w:rsidR="00A1417D">
          <w:pgSz w:w="11900" w:h="16850"/>
          <w:pgMar w:top="1320" w:right="1220" w:bottom="280" w:left="1300" w:header="751" w:footer="0" w:gutter="0"/>
          <w:cols w:space="708"/>
        </w:sectPr>
      </w:pPr>
    </w:p>
    <w:p w14:paraId="042135E6" w14:textId="4B564EC6" w:rsidR="00A1417D" w:rsidRDefault="00B02E89">
      <w:pPr>
        <w:pStyle w:val="Balk1"/>
        <w:numPr>
          <w:ilvl w:val="0"/>
          <w:numId w:val="1"/>
        </w:numPr>
        <w:tabs>
          <w:tab w:val="left" w:pos="357"/>
        </w:tabs>
        <w:ind w:hanging="241"/>
        <w:jc w:val="both"/>
      </w:pPr>
      <w:bookmarkStart w:id="2" w:name="_TOC_250008"/>
      <w:bookmarkEnd w:id="2"/>
      <w:r>
        <w:lastRenderedPageBreak/>
        <w:t>Çözüm</w:t>
      </w:r>
    </w:p>
    <w:p w14:paraId="12A41305" w14:textId="5A80896C" w:rsidR="00027F40" w:rsidRDefault="0002196D" w:rsidP="00027F40">
      <w:pPr>
        <w:pStyle w:val="Balk1"/>
        <w:tabs>
          <w:tab w:val="left" w:pos="357"/>
        </w:tabs>
        <w:ind w:firstLine="0"/>
        <w:rPr>
          <w:b w:val="0"/>
          <w:bCs w:val="0"/>
        </w:rPr>
      </w:pPr>
      <w:r>
        <w:rPr>
          <w:b w:val="0"/>
          <w:bCs w:val="0"/>
        </w:rPr>
        <w:tab/>
      </w:r>
      <w:r w:rsidR="002456B9" w:rsidRPr="00284282">
        <w:rPr>
          <w:b w:val="0"/>
          <w:bCs w:val="0"/>
        </w:rPr>
        <w:t>Engelli bireylerin sosyal yaşamda karşılaştıkları sorunlar detaylı olarak incelendiğinde problem/sorun kısmında bahsedilen sorunlarda da olduğu gibi bu bireylerin sisteme tam olarak dahil edil</w:t>
      </w:r>
      <w:r w:rsidR="001F3BD6">
        <w:rPr>
          <w:b w:val="0"/>
          <w:bCs w:val="0"/>
        </w:rPr>
        <w:t xml:space="preserve">emediklerini görmekteyiz </w:t>
      </w:r>
      <w:r w:rsidR="00284282" w:rsidRPr="00284282">
        <w:rPr>
          <w:b w:val="0"/>
          <w:bCs w:val="0"/>
        </w:rPr>
        <w:t>(</w:t>
      </w:r>
      <w:proofErr w:type="spellStart"/>
      <w:r w:rsidR="00284282" w:rsidRPr="00284282">
        <w:rPr>
          <w:b w:val="0"/>
          <w:bCs w:val="0"/>
        </w:rPr>
        <w:t>Klynman</w:t>
      </w:r>
      <w:proofErr w:type="spellEnd"/>
      <w:r w:rsidR="00284282" w:rsidRPr="00284282">
        <w:rPr>
          <w:b w:val="0"/>
          <w:bCs w:val="0"/>
        </w:rPr>
        <w:t xml:space="preserve"> vd., 2007: 90)</w:t>
      </w:r>
      <w:r w:rsidR="00027F40" w:rsidRPr="00027F40">
        <w:rPr>
          <w:b w:val="0"/>
          <w:bCs w:val="0"/>
        </w:rPr>
        <w:t xml:space="preserve"> </w:t>
      </w:r>
      <w:r w:rsidR="00954341">
        <w:rPr>
          <w:b w:val="0"/>
          <w:bCs w:val="0"/>
        </w:rPr>
        <w:t xml:space="preserve">Engelli bireylerin afetler </w:t>
      </w:r>
      <w:r w:rsidR="00954341" w:rsidRPr="00921D18">
        <w:rPr>
          <w:b w:val="0"/>
          <w:bCs w:val="0"/>
        </w:rPr>
        <w:t>karşısında yaşadığı önemli problemlerden biri tahliye problemidir (</w:t>
      </w:r>
      <w:proofErr w:type="spellStart"/>
      <w:r w:rsidR="00954341" w:rsidRPr="00921D18">
        <w:rPr>
          <w:b w:val="0"/>
          <w:bCs w:val="0"/>
        </w:rPr>
        <w:t>Boyce</w:t>
      </w:r>
      <w:proofErr w:type="spellEnd"/>
      <w:r w:rsidR="00954341" w:rsidRPr="00921D18">
        <w:rPr>
          <w:b w:val="0"/>
          <w:bCs w:val="0"/>
        </w:rPr>
        <w:t xml:space="preserve"> vd., 2017: 48). </w:t>
      </w:r>
      <w:r w:rsidR="00921D18">
        <w:rPr>
          <w:b w:val="0"/>
          <w:bCs w:val="0"/>
        </w:rPr>
        <w:t>Öyle ki bu bireyler a</w:t>
      </w:r>
      <w:r w:rsidR="00954341" w:rsidRPr="00921D18">
        <w:rPr>
          <w:b w:val="0"/>
          <w:bCs w:val="0"/>
        </w:rPr>
        <w:t xml:space="preserve">fet anında zarar görmeseler de tahliye sırasında yaşananlar </w:t>
      </w:r>
      <w:r w:rsidR="00921D18">
        <w:rPr>
          <w:b w:val="0"/>
          <w:bCs w:val="0"/>
        </w:rPr>
        <w:t>sonucu</w:t>
      </w:r>
      <w:r w:rsidR="00954341" w:rsidRPr="00921D18">
        <w:rPr>
          <w:b w:val="0"/>
          <w:bCs w:val="0"/>
        </w:rPr>
        <w:t xml:space="preserve"> dezavantajlı duruma düşebilmektedir</w:t>
      </w:r>
      <w:r w:rsidR="00921D18">
        <w:rPr>
          <w:b w:val="0"/>
          <w:bCs w:val="0"/>
        </w:rPr>
        <w:t xml:space="preserve">ler </w:t>
      </w:r>
      <w:r w:rsidR="00954341" w:rsidRPr="00921D18">
        <w:rPr>
          <w:b w:val="0"/>
          <w:bCs w:val="0"/>
        </w:rPr>
        <w:t xml:space="preserve">(Hemingway ve </w:t>
      </w:r>
      <w:proofErr w:type="spellStart"/>
      <w:r w:rsidR="00954341" w:rsidRPr="00921D18">
        <w:rPr>
          <w:b w:val="0"/>
          <w:bCs w:val="0"/>
        </w:rPr>
        <w:t>Priestley</w:t>
      </w:r>
      <w:proofErr w:type="spellEnd"/>
      <w:r w:rsidR="00954341" w:rsidRPr="00921D18">
        <w:rPr>
          <w:b w:val="0"/>
          <w:bCs w:val="0"/>
        </w:rPr>
        <w:t>, 2014: 8). Engelli bireylerin tahliyeleri</w:t>
      </w:r>
      <w:r w:rsidR="00CF675F" w:rsidRPr="00921D18">
        <w:rPr>
          <w:b w:val="0"/>
          <w:bCs w:val="0"/>
        </w:rPr>
        <w:t>nin</w:t>
      </w:r>
      <w:r w:rsidR="00954341" w:rsidRPr="00921D18">
        <w:rPr>
          <w:b w:val="0"/>
          <w:bCs w:val="0"/>
        </w:rPr>
        <w:t xml:space="preserve"> engelli olmayan bireylere göre daha uzun sürede gerçekleş</w:t>
      </w:r>
      <w:r w:rsidR="00CF675F" w:rsidRPr="00921D18">
        <w:rPr>
          <w:b w:val="0"/>
          <w:bCs w:val="0"/>
        </w:rPr>
        <w:t>mesi ve bu sürede ek desteğe ihtiyaç duymaları</w:t>
      </w:r>
      <w:r w:rsidR="00954341" w:rsidRPr="00921D18">
        <w:rPr>
          <w:b w:val="0"/>
          <w:bCs w:val="0"/>
        </w:rPr>
        <w:t xml:space="preserve"> </w:t>
      </w:r>
      <w:r w:rsidR="00CF675F" w:rsidRPr="00921D18">
        <w:rPr>
          <w:b w:val="0"/>
          <w:bCs w:val="0"/>
        </w:rPr>
        <w:t>projemizin odak noktasını oluşturmaktadır. Yaptığımız literatür taraması neticesinde engelli bireylerimiz</w:t>
      </w:r>
      <w:r w:rsidR="00921D18">
        <w:rPr>
          <w:b w:val="0"/>
          <w:bCs w:val="0"/>
        </w:rPr>
        <w:t xml:space="preserve"> için </w:t>
      </w:r>
      <w:r w:rsidR="00CF675F" w:rsidRPr="00921D18">
        <w:rPr>
          <w:b w:val="0"/>
          <w:bCs w:val="0"/>
        </w:rPr>
        <w:t>doğal afet sırasında</w:t>
      </w:r>
      <w:r w:rsidR="00921D18">
        <w:rPr>
          <w:b w:val="0"/>
          <w:bCs w:val="0"/>
        </w:rPr>
        <w:t xml:space="preserve">, esnasında ve sonrasında hazırlanan </w:t>
      </w:r>
      <w:r w:rsidR="00CF675F" w:rsidRPr="00921D18">
        <w:rPr>
          <w:b w:val="0"/>
          <w:bCs w:val="0"/>
        </w:rPr>
        <w:t xml:space="preserve">yol gösterici </w:t>
      </w:r>
      <w:r w:rsidR="00921D18" w:rsidRPr="00921D18">
        <w:rPr>
          <w:b w:val="0"/>
          <w:bCs w:val="0"/>
        </w:rPr>
        <w:t xml:space="preserve">broşür, afiş ve bilgilendirici programlar </w:t>
      </w:r>
      <w:r w:rsidR="00921D18">
        <w:rPr>
          <w:b w:val="0"/>
          <w:bCs w:val="0"/>
        </w:rPr>
        <w:t xml:space="preserve">olsa da </w:t>
      </w:r>
      <w:r w:rsidR="00921D18" w:rsidRPr="00921D18">
        <w:rPr>
          <w:b w:val="0"/>
          <w:bCs w:val="0"/>
        </w:rPr>
        <w:t>somut bir sistem kurulmadığını görmekteyiz. Biz de p</w:t>
      </w:r>
      <w:r w:rsidR="00CF675F" w:rsidRPr="00921D18">
        <w:rPr>
          <w:b w:val="0"/>
          <w:bCs w:val="0"/>
        </w:rPr>
        <w:t>rojemizle kamu ve özel sektörde istihdam edilen engelli bireylerimize engel durumlarına göre güvenli tahliye yolları oluşturmayı hedeflemekteyiz.</w:t>
      </w:r>
      <w:r w:rsidR="003027FB">
        <w:rPr>
          <w:b w:val="0"/>
          <w:bCs w:val="0"/>
        </w:rPr>
        <w:t xml:space="preserve"> Kurulacak sistemle öncelikle demir borular duvara monte edilecektir. Görme engelli bireyler için demir borular üzerinde ‘Braille Alfabesi’ ile acil çıkış yolu olduğu belirtilecektir. İşitme engelli bireyler için ise ‘</w:t>
      </w:r>
      <w:proofErr w:type="spellStart"/>
      <w:r w:rsidR="003027FB">
        <w:rPr>
          <w:b w:val="0"/>
          <w:bCs w:val="0"/>
        </w:rPr>
        <w:t>Ardunio</w:t>
      </w:r>
      <w:proofErr w:type="spellEnd"/>
      <w:r w:rsidR="003027FB">
        <w:rPr>
          <w:b w:val="0"/>
          <w:bCs w:val="0"/>
        </w:rPr>
        <w:t>’ kodlama dili kullanılarak sarsıntı algılayıcı sistem kurulacak ve sarsıntı algılanınca devreye gire</w:t>
      </w:r>
      <w:r w:rsidR="007A5CDE">
        <w:rPr>
          <w:b w:val="0"/>
          <w:bCs w:val="0"/>
        </w:rPr>
        <w:t>n,</w:t>
      </w:r>
      <w:r w:rsidR="003027FB">
        <w:rPr>
          <w:b w:val="0"/>
          <w:bCs w:val="0"/>
        </w:rPr>
        <w:t xml:space="preserve"> </w:t>
      </w:r>
      <w:r w:rsidR="007A5CDE">
        <w:rPr>
          <w:b w:val="0"/>
          <w:bCs w:val="0"/>
        </w:rPr>
        <w:t xml:space="preserve">yanıp sönerek ikaz ışığı veren sistem düzeneği kurulacaktır. Ortopedik engelli bireyler için ise </w:t>
      </w:r>
      <w:r w:rsidR="003E225F">
        <w:rPr>
          <w:b w:val="0"/>
          <w:bCs w:val="0"/>
        </w:rPr>
        <w:t>tahliye yolları üzerindeki engellerini ortadan kaldırmaya yönelik sistem düzeneği kurulacaktır</w:t>
      </w:r>
      <w:r w:rsidR="004728F7">
        <w:rPr>
          <w:b w:val="0"/>
          <w:bCs w:val="0"/>
        </w:rPr>
        <w:t>.</w:t>
      </w:r>
    </w:p>
    <w:p w14:paraId="1A9E83D7" w14:textId="77777777" w:rsidR="004728F7" w:rsidRDefault="004728F7" w:rsidP="00027F40">
      <w:pPr>
        <w:pStyle w:val="Balk1"/>
        <w:tabs>
          <w:tab w:val="left" w:pos="357"/>
        </w:tabs>
        <w:ind w:firstLine="0"/>
        <w:rPr>
          <w:b w:val="0"/>
          <w:bCs w:val="0"/>
        </w:rPr>
      </w:pPr>
    </w:p>
    <w:p w14:paraId="40B0E7A0" w14:textId="50214290" w:rsidR="00D71A60" w:rsidRPr="004728F7" w:rsidRDefault="004728F7" w:rsidP="00027F40">
      <w:pPr>
        <w:pStyle w:val="Balk1"/>
        <w:tabs>
          <w:tab w:val="left" w:pos="357"/>
        </w:tabs>
        <w:ind w:firstLine="0"/>
        <w:rPr>
          <w:b w:val="0"/>
          <w:bCs w:val="0"/>
          <w:sz w:val="22"/>
          <w:szCs w:val="22"/>
        </w:rPr>
      </w:pPr>
      <w:r>
        <w:rPr>
          <w:b w:val="0"/>
          <w:bCs w:val="0"/>
          <w:noProof/>
        </w:rPr>
        <mc:AlternateContent>
          <mc:Choice Requires="wps">
            <w:drawing>
              <wp:anchor distT="0" distB="0" distL="114300" distR="114300" simplePos="0" relativeHeight="487311360" behindDoc="0" locked="0" layoutInCell="1" allowOverlap="1" wp14:anchorId="39766792" wp14:editId="31E55610">
                <wp:simplePos x="0" y="0"/>
                <wp:positionH relativeFrom="column">
                  <wp:posOffset>2651124</wp:posOffset>
                </wp:positionH>
                <wp:positionV relativeFrom="paragraph">
                  <wp:posOffset>209550</wp:posOffset>
                </wp:positionV>
                <wp:extent cx="1762125" cy="1085850"/>
                <wp:effectExtent l="0" t="38100" r="47625" b="19050"/>
                <wp:wrapNone/>
                <wp:docPr id="13" name="Düz Ok Bağlayıcısı 13"/>
                <wp:cNvGraphicFramePr/>
                <a:graphic xmlns:a="http://schemas.openxmlformats.org/drawingml/2006/main">
                  <a:graphicData uri="http://schemas.microsoft.com/office/word/2010/wordprocessingShape">
                    <wps:wsp>
                      <wps:cNvCnPr/>
                      <wps:spPr>
                        <a:xfrm flipV="1">
                          <a:off x="0" y="0"/>
                          <a:ext cx="1762125" cy="10858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A5BED4F" id="_x0000_t32" coordsize="21600,21600" o:spt="32" o:oned="t" path="m,l21600,21600e" filled="f">
                <v:path arrowok="t" fillok="f" o:connecttype="none"/>
                <o:lock v:ext="edit" shapetype="t"/>
              </v:shapetype>
              <v:shape id="Düz Ok Bağlayıcısı 13" o:spid="_x0000_s1026" type="#_x0000_t32" style="position:absolute;margin-left:208.75pt;margin-top:16.5pt;width:138.75pt;height:85.5pt;flip:y;z-index:48731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" strokecolor="black [3213]">
                <v:stroke endarrow="block"/>
              </v:shape>
            </w:pict>
          </mc:Fallback>
        </mc:AlternateContent>
      </w:r>
      <w:r>
        <w:rPr>
          <w:b w:val="0"/>
          <w:bCs w:val="0"/>
        </w:rPr>
        <w:t xml:space="preserve">                             </w:t>
      </w:r>
      <w:r w:rsidRPr="004728F7">
        <w:rPr>
          <w:b w:val="0"/>
          <w:bCs w:val="0"/>
          <w:sz w:val="22"/>
          <w:szCs w:val="22"/>
        </w:rPr>
        <w:t>Ortopedik engeli olan bireyler için çıkış yolları üzerinde engelsiz alan oluşturulacak</w:t>
      </w:r>
    </w:p>
    <w:p w14:paraId="5FDDB70C" w14:textId="4066B796" w:rsidR="00D71A60" w:rsidRDefault="004173A0" w:rsidP="00D71A60">
      <w:pPr>
        <w:rPr>
          <w:b/>
          <w:bCs/>
        </w:rPr>
      </w:pPr>
      <w:r>
        <w:rPr>
          <w:b/>
          <w:bCs/>
          <w:noProof/>
        </w:rPr>
        <mc:AlternateContent>
          <mc:Choice Requires="wps">
            <w:drawing>
              <wp:anchor distT="0" distB="0" distL="114300" distR="114300" simplePos="0" relativeHeight="487309312" behindDoc="0" locked="0" layoutInCell="1" allowOverlap="1" wp14:anchorId="61B8B31A" wp14:editId="3F9DD3AD">
                <wp:simplePos x="0" y="0"/>
                <wp:positionH relativeFrom="column">
                  <wp:posOffset>3641725</wp:posOffset>
                </wp:positionH>
                <wp:positionV relativeFrom="paragraph">
                  <wp:posOffset>1727835</wp:posOffset>
                </wp:positionV>
                <wp:extent cx="1609725" cy="676275"/>
                <wp:effectExtent l="38100" t="0" r="28575" b="66675"/>
                <wp:wrapNone/>
                <wp:docPr id="11" name="Düz Ok Bağlayıcısı 11"/>
                <wp:cNvGraphicFramePr/>
                <a:graphic xmlns:a="http://schemas.openxmlformats.org/drawingml/2006/main">
                  <a:graphicData uri="http://schemas.microsoft.com/office/word/2010/wordprocessingShape">
                    <wps:wsp>
                      <wps:cNvCnPr/>
                      <wps:spPr>
                        <a:xfrm flipH="1">
                          <a:off x="0" y="0"/>
                          <a:ext cx="1609725" cy="6762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429E2AA" id="Düz Ok Bağlayıcısı 11" o:spid="_x0000_s1026" type="#_x0000_t32" style="position:absolute;margin-left:286.75pt;margin-top:136.05pt;width:126.75pt;height:53.25pt;flip:x;z-index:487309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" strokecolor="black [3213]">
                <v:stroke endarrow="block"/>
              </v:shape>
            </w:pict>
          </mc:Fallback>
        </mc:AlternateContent>
      </w:r>
      <w:r>
        <w:rPr>
          <w:b/>
          <w:bCs/>
          <w:noProof/>
        </w:rPr>
        <mc:AlternateContent>
          <mc:Choice Requires="wps">
            <w:drawing>
              <wp:anchor distT="0" distB="0" distL="114300" distR="114300" simplePos="0" relativeHeight="487308288" behindDoc="0" locked="0" layoutInCell="1" allowOverlap="1" wp14:anchorId="4C89AB5A" wp14:editId="734001DA">
                <wp:simplePos x="0" y="0"/>
                <wp:positionH relativeFrom="column">
                  <wp:posOffset>2889250</wp:posOffset>
                </wp:positionH>
                <wp:positionV relativeFrom="paragraph">
                  <wp:posOffset>794384</wp:posOffset>
                </wp:positionV>
                <wp:extent cx="685800" cy="1609725"/>
                <wp:effectExtent l="0" t="0" r="57150" b="47625"/>
                <wp:wrapNone/>
                <wp:docPr id="10" name="Düz Ok Bağlayıcısı 10"/>
                <wp:cNvGraphicFramePr/>
                <a:graphic xmlns:a="http://schemas.openxmlformats.org/drawingml/2006/main">
                  <a:graphicData uri="http://schemas.microsoft.com/office/word/2010/wordprocessingShape">
                    <wps:wsp>
                      <wps:cNvCnPr/>
                      <wps:spPr>
                        <a:xfrm>
                          <a:off x="0" y="0"/>
                          <a:ext cx="685800" cy="16097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179CE44" id="Düz Ok Bağlayıcısı 10" o:spid="_x0000_s1026" type="#_x0000_t32" style="position:absolute;margin-left:227.5pt;margin-top:62.55pt;width:54pt;height:126.75pt;z-index:487308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" strokecolor="black [3213]">
                <v:stroke endarrow="block"/>
              </v:shape>
            </w:pict>
          </mc:Fallback>
        </mc:AlternateContent>
      </w:r>
      <w:r>
        <w:rPr>
          <w:b/>
          <w:bCs/>
          <w:noProof/>
        </w:rPr>
        <mc:AlternateContent>
          <mc:Choice Requires="wps">
            <w:drawing>
              <wp:anchor distT="0" distB="0" distL="114300" distR="114300" simplePos="0" relativeHeight="487307264" behindDoc="0" locked="0" layoutInCell="1" allowOverlap="1" wp14:anchorId="6FF0A546" wp14:editId="239CA847">
                <wp:simplePos x="0" y="0"/>
                <wp:positionH relativeFrom="column">
                  <wp:posOffset>1212850</wp:posOffset>
                </wp:positionH>
                <wp:positionV relativeFrom="paragraph">
                  <wp:posOffset>937260</wp:posOffset>
                </wp:positionV>
                <wp:extent cx="1038225" cy="1009650"/>
                <wp:effectExtent l="38100" t="0" r="28575" b="57150"/>
                <wp:wrapNone/>
                <wp:docPr id="8" name="Düz Ok Bağlayıcısı 8"/>
                <wp:cNvGraphicFramePr/>
                <a:graphic xmlns:a="http://schemas.openxmlformats.org/drawingml/2006/main">
                  <a:graphicData uri="http://schemas.microsoft.com/office/word/2010/wordprocessingShape">
                    <wps:wsp>
                      <wps:cNvCnPr/>
                      <wps:spPr>
                        <a:xfrm flipH="1">
                          <a:off x="0" y="0"/>
                          <a:ext cx="1038225" cy="10096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1B734DD" id="Düz Ok Bağlayıcısı 8" o:spid="_x0000_s1026" type="#_x0000_t32" style="position:absolute;margin-left:95.5pt;margin-top:73.8pt;width:81.75pt;height:79.5pt;flip:x;z-index:487307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" strokecolor="black [3213]">
                <v:stroke endarrow="block"/>
              </v:shape>
            </w:pict>
          </mc:Fallback>
        </mc:AlternateContent>
      </w:r>
      <w:r w:rsidR="00D71A60">
        <w:rPr>
          <w:b/>
          <w:bCs/>
        </w:rPr>
        <w:t xml:space="preserve">                                       </w:t>
      </w:r>
      <w:r w:rsidR="00D71A60">
        <w:rPr>
          <w:noProof/>
        </w:rPr>
        <w:drawing>
          <wp:inline distT="0" distB="0" distL="0" distR="0" wp14:anchorId="25E0D09B" wp14:editId="3CAF9C0E">
            <wp:extent cx="2152650" cy="1819275"/>
            <wp:effectExtent l="0" t="0" r="0" b="9525"/>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52650" cy="1819275"/>
                    </a:xfrm>
                    <a:prstGeom prst="rect">
                      <a:avLst/>
                    </a:prstGeom>
                    <a:noFill/>
                    <a:ln>
                      <a:noFill/>
                    </a:ln>
                  </pic:spPr>
                </pic:pic>
              </a:graphicData>
            </a:graphic>
          </wp:inline>
        </w:drawing>
      </w:r>
      <w:r w:rsidR="00D71A60">
        <w:rPr>
          <w:b/>
          <w:bCs/>
        </w:rPr>
        <w:t xml:space="preserve">             </w:t>
      </w:r>
      <w:r>
        <w:rPr>
          <w:b/>
          <w:bCs/>
        </w:rPr>
        <w:t xml:space="preserve">    </w:t>
      </w:r>
      <w:r w:rsidR="00D71A60">
        <w:rPr>
          <w:b/>
          <w:bCs/>
        </w:rPr>
        <w:t xml:space="preserve">  </w:t>
      </w:r>
      <w:r>
        <w:rPr>
          <w:noProof/>
        </w:rPr>
        <w:drawing>
          <wp:inline distT="0" distB="0" distL="0" distR="0" wp14:anchorId="0C7DDD96" wp14:editId="29D0E3FF">
            <wp:extent cx="1514475" cy="1419225"/>
            <wp:effectExtent l="0" t="0" r="9525" b="9525"/>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402" cy="1428528"/>
                    </a:xfrm>
                    <a:prstGeom prst="rect">
                      <a:avLst/>
                    </a:prstGeom>
                    <a:noFill/>
                    <a:ln>
                      <a:noFill/>
                    </a:ln>
                  </pic:spPr>
                </pic:pic>
              </a:graphicData>
            </a:graphic>
          </wp:inline>
        </w:drawing>
      </w:r>
    </w:p>
    <w:p w14:paraId="1E900148" w14:textId="77777777" w:rsidR="00D71A60" w:rsidRDefault="00D71A60" w:rsidP="00D71A60">
      <w:pPr>
        <w:rPr>
          <w:b/>
          <w:bCs/>
        </w:rPr>
      </w:pPr>
    </w:p>
    <w:p w14:paraId="4918E6B5" w14:textId="7738A42E" w:rsidR="002456B9" w:rsidRPr="004173A0" w:rsidRDefault="004173A0" w:rsidP="00D71A60">
      <w:r>
        <w:rPr>
          <w:noProof/>
        </w:rPr>
        <mc:AlternateContent>
          <mc:Choice Requires="wps">
            <w:drawing>
              <wp:anchor distT="0" distB="0" distL="114300" distR="114300" simplePos="0" relativeHeight="487310336" behindDoc="0" locked="0" layoutInCell="1" allowOverlap="1" wp14:anchorId="52FF6342" wp14:editId="0CFB7BAD">
                <wp:simplePos x="0" y="0"/>
                <wp:positionH relativeFrom="column">
                  <wp:posOffset>1050925</wp:posOffset>
                </wp:positionH>
                <wp:positionV relativeFrom="paragraph">
                  <wp:posOffset>157480</wp:posOffset>
                </wp:positionV>
                <wp:extent cx="0" cy="676275"/>
                <wp:effectExtent l="76200" t="0" r="95250" b="47625"/>
                <wp:wrapNone/>
                <wp:docPr id="12" name="Düz Ok Bağlayıcısı 12"/>
                <wp:cNvGraphicFramePr/>
                <a:graphic xmlns:a="http://schemas.openxmlformats.org/drawingml/2006/main">
                  <a:graphicData uri="http://schemas.microsoft.com/office/word/2010/wordprocessingShape">
                    <wps:wsp>
                      <wps:cNvCnPr/>
                      <wps:spPr>
                        <a:xfrm>
                          <a:off x="0" y="0"/>
                          <a:ext cx="0" cy="6762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DBB1335" id="Düz Ok Bağlayıcısı 12" o:spid="_x0000_s1026" type="#_x0000_t32" style="position:absolute;margin-left:82.75pt;margin-top:12.4pt;width:0;height:53.25pt;z-index:487310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" strokecolor="black [3213]">
                <v:stroke endarrow="block"/>
              </v:shape>
            </w:pict>
          </mc:Fallback>
        </mc:AlternateContent>
      </w:r>
      <w:r w:rsidR="00D71A60" w:rsidRPr="004173A0">
        <w:t>Duvarlara demir borular monte edilecek</w:t>
      </w:r>
    </w:p>
    <w:p w14:paraId="1A97BD99" w14:textId="4A514543" w:rsidR="00D71A60" w:rsidRDefault="00D71A60" w:rsidP="002456B9">
      <w:pPr>
        <w:pStyle w:val="Balk1"/>
        <w:tabs>
          <w:tab w:val="left" w:pos="357"/>
        </w:tabs>
        <w:ind w:firstLine="0"/>
        <w:rPr>
          <w:b w:val="0"/>
          <w:bCs w:val="0"/>
        </w:rPr>
      </w:pPr>
    </w:p>
    <w:p w14:paraId="6D8BDB84" w14:textId="77777777" w:rsidR="004173A0" w:rsidRDefault="004173A0" w:rsidP="002456B9">
      <w:pPr>
        <w:pStyle w:val="Balk1"/>
        <w:tabs>
          <w:tab w:val="left" w:pos="357"/>
        </w:tabs>
        <w:ind w:firstLine="0"/>
        <w:rPr>
          <w:b w:val="0"/>
          <w:bCs w:val="0"/>
          <w:sz w:val="22"/>
          <w:szCs w:val="22"/>
        </w:rPr>
      </w:pPr>
      <w:r w:rsidRPr="004173A0">
        <w:rPr>
          <w:b w:val="0"/>
          <w:bCs w:val="0"/>
          <w:sz w:val="22"/>
          <w:szCs w:val="22"/>
        </w:rPr>
        <w:t xml:space="preserve">                                        Demir borular üzerine </w:t>
      </w:r>
      <w:proofErr w:type="spellStart"/>
      <w:r w:rsidRPr="004173A0">
        <w:rPr>
          <w:b w:val="0"/>
          <w:bCs w:val="0"/>
          <w:sz w:val="22"/>
          <w:szCs w:val="22"/>
        </w:rPr>
        <w:t>ardunio</w:t>
      </w:r>
      <w:proofErr w:type="spellEnd"/>
      <w:r w:rsidRPr="004173A0">
        <w:rPr>
          <w:b w:val="0"/>
          <w:bCs w:val="0"/>
          <w:sz w:val="22"/>
          <w:szCs w:val="22"/>
        </w:rPr>
        <w:t xml:space="preserve"> setler ile ışık ve ses uyaranları eklenecek   </w:t>
      </w:r>
    </w:p>
    <w:p w14:paraId="69DB7A2E" w14:textId="04B34C89" w:rsidR="004173A0" w:rsidRDefault="004173A0" w:rsidP="002456B9">
      <w:pPr>
        <w:pStyle w:val="Balk1"/>
        <w:tabs>
          <w:tab w:val="left" w:pos="357"/>
        </w:tabs>
        <w:ind w:firstLine="0"/>
        <w:rPr>
          <w:b w:val="0"/>
          <w:bCs w:val="0"/>
          <w:sz w:val="22"/>
          <w:szCs w:val="22"/>
        </w:rPr>
      </w:pPr>
      <w:r w:rsidRPr="004173A0">
        <w:rPr>
          <w:b w:val="0"/>
          <w:bCs w:val="0"/>
          <w:sz w:val="22"/>
          <w:szCs w:val="22"/>
        </w:rPr>
        <w:t xml:space="preserve"> </w:t>
      </w:r>
    </w:p>
    <w:p w14:paraId="2ADAFB66" w14:textId="4B11CB5B" w:rsidR="00D71A60" w:rsidRPr="004173A0" w:rsidRDefault="004173A0" w:rsidP="004173A0">
      <w:pPr>
        <w:pStyle w:val="Balk1"/>
        <w:tabs>
          <w:tab w:val="left" w:pos="357"/>
        </w:tabs>
        <w:ind w:left="0" w:firstLine="0"/>
        <w:rPr>
          <w:b w:val="0"/>
          <w:bCs w:val="0"/>
          <w:sz w:val="22"/>
          <w:szCs w:val="22"/>
        </w:rPr>
      </w:pPr>
      <w:r>
        <w:rPr>
          <w:b w:val="0"/>
          <w:bCs w:val="0"/>
          <w:sz w:val="22"/>
          <w:szCs w:val="22"/>
        </w:rPr>
        <w:t>Demir borular üzerinde Braille alfabesiyle tahliye yolu yazılı yapışkanlı kartlar olacak</w:t>
      </w:r>
      <w:r w:rsidRPr="004173A0">
        <w:rPr>
          <w:b w:val="0"/>
          <w:bCs w:val="0"/>
          <w:sz w:val="22"/>
          <w:szCs w:val="22"/>
        </w:rPr>
        <w:t xml:space="preserve">                            </w:t>
      </w:r>
    </w:p>
    <w:p w14:paraId="36E858EB" w14:textId="0AA7F655" w:rsidR="00D71A60" w:rsidRDefault="00D71A60" w:rsidP="002456B9">
      <w:pPr>
        <w:pStyle w:val="Balk1"/>
        <w:tabs>
          <w:tab w:val="left" w:pos="357"/>
        </w:tabs>
        <w:ind w:firstLine="0"/>
        <w:rPr>
          <w:b w:val="0"/>
          <w:bCs w:val="0"/>
        </w:rPr>
      </w:pPr>
    </w:p>
    <w:p w14:paraId="68A1CEE1" w14:textId="77777777" w:rsidR="00D71A60" w:rsidRDefault="00D71A60" w:rsidP="002456B9">
      <w:pPr>
        <w:pStyle w:val="Balk1"/>
        <w:tabs>
          <w:tab w:val="left" w:pos="357"/>
        </w:tabs>
        <w:ind w:firstLine="0"/>
        <w:rPr>
          <w:b w:val="0"/>
          <w:bCs w:val="0"/>
        </w:rPr>
      </w:pPr>
    </w:p>
    <w:p w14:paraId="46E9160C" w14:textId="2849B0EC" w:rsidR="00A1417D" w:rsidRPr="007A5CDE" w:rsidRDefault="0033299F" w:rsidP="007A5CDE">
      <w:pPr>
        <w:pStyle w:val="Balk1"/>
        <w:tabs>
          <w:tab w:val="left" w:pos="357"/>
        </w:tabs>
        <w:ind w:firstLine="0"/>
        <w:rPr>
          <w:b w:val="0"/>
          <w:bCs w:val="0"/>
        </w:rPr>
      </w:pPr>
      <w:r>
        <w:rPr>
          <w:b w:val="0"/>
          <w:bCs w:val="0"/>
        </w:rPr>
        <w:t>.</w:t>
      </w:r>
    </w:p>
    <w:p w14:paraId="76FF9D4D" w14:textId="77777777" w:rsidR="00A1417D" w:rsidRDefault="00B02E89">
      <w:pPr>
        <w:pStyle w:val="Balk1"/>
        <w:numPr>
          <w:ilvl w:val="0"/>
          <w:numId w:val="1"/>
        </w:numPr>
        <w:tabs>
          <w:tab w:val="left" w:pos="357"/>
        </w:tabs>
        <w:spacing w:before="1"/>
        <w:ind w:hanging="241"/>
        <w:jc w:val="both"/>
      </w:pPr>
      <w:r>
        <w:t>Yöntem</w:t>
      </w:r>
    </w:p>
    <w:p w14:paraId="47429619" w14:textId="77777777" w:rsidR="00A1417D" w:rsidRDefault="00A1417D">
      <w:pPr>
        <w:pStyle w:val="GvdeMetni"/>
        <w:rPr>
          <w:b/>
        </w:rPr>
      </w:pPr>
    </w:p>
    <w:p w14:paraId="541F014E" w14:textId="26591C66" w:rsidR="00A1417D" w:rsidRPr="00156B94" w:rsidRDefault="00156B94" w:rsidP="00156B94">
      <w:pPr>
        <w:pStyle w:val="GvdeMetni"/>
        <w:rPr>
          <w:sz w:val="20"/>
        </w:rPr>
        <w:sectPr w:rsidR="00A1417D" w:rsidRPr="00156B94">
          <w:pgSz w:w="11900" w:h="16850"/>
          <w:pgMar w:top="1320" w:right="1220" w:bottom="280" w:left="1300" w:header="751" w:footer="0" w:gutter="0"/>
          <w:cols w:space="708"/>
        </w:sectPr>
      </w:pPr>
      <w:r w:rsidRPr="005A18D9">
        <w:rPr>
          <w:bCs/>
        </w:rPr>
        <w:t>Bu projede teknolojik ürün tasarımı yöntemini kullandık. Bu yöntemde</w:t>
      </w:r>
      <w:r>
        <w:rPr>
          <w:bCs/>
        </w:rPr>
        <w:t xml:space="preserve"> kolay programlanabilen ve piyasada uygun fiyata bulunabilen, uygun maliyetli ‘</w:t>
      </w:r>
      <w:proofErr w:type="spellStart"/>
      <w:r>
        <w:rPr>
          <w:bCs/>
        </w:rPr>
        <w:t>Ardunio</w:t>
      </w:r>
      <w:proofErr w:type="spellEnd"/>
      <w:r>
        <w:rPr>
          <w:bCs/>
        </w:rPr>
        <w:t>’ setler ile projemizde kullanılacak bileşenleri oluşturmaya çalıştık</w:t>
      </w:r>
      <w:r w:rsidRPr="005A18D9">
        <w:rPr>
          <w:bCs/>
        </w:rPr>
        <w:t>.</w:t>
      </w:r>
      <w:r>
        <w:rPr>
          <w:bCs/>
        </w:rPr>
        <w:t xml:space="preserve"> </w:t>
      </w:r>
      <w:r w:rsidR="005B1920">
        <w:rPr>
          <w:bCs/>
        </w:rPr>
        <w:t xml:space="preserve">Kurulacak sistem ile sarsıntıyı algılayan </w:t>
      </w:r>
      <w:proofErr w:type="spellStart"/>
      <w:r w:rsidR="005B1920">
        <w:rPr>
          <w:bCs/>
        </w:rPr>
        <w:t>ardunio</w:t>
      </w:r>
      <w:proofErr w:type="spellEnd"/>
      <w:r w:rsidR="005B1920">
        <w:rPr>
          <w:bCs/>
        </w:rPr>
        <w:t xml:space="preserve"> set hemen ışık ve ses şeklinde uyarı verecek. İkazı engel durumuna göre algılayan engelli birey daha önceden duvara monte edilmiş olan demir borulara ulaşarak çıkışı bulacak. Ayrıca yine demir borulara Braille alfabesi şeklinde ‘Tahliye Çıkış Yolu’ yazılıp yapıştırılan kartlarla herhangi bir karışıklığa yer vermeden doğru yolda olduğunu bilecek. </w:t>
      </w:r>
    </w:p>
    <w:p w14:paraId="4CFE5A20" w14:textId="20843104" w:rsidR="00F82530" w:rsidRDefault="00B02E89" w:rsidP="00F82530">
      <w:pPr>
        <w:pStyle w:val="Balk1"/>
        <w:numPr>
          <w:ilvl w:val="0"/>
          <w:numId w:val="1"/>
        </w:numPr>
        <w:tabs>
          <w:tab w:val="left" w:pos="357"/>
        </w:tabs>
        <w:jc w:val="both"/>
      </w:pPr>
      <w:bookmarkStart w:id="3" w:name="_TOC_250006"/>
      <w:bookmarkEnd w:id="3"/>
      <w:proofErr w:type="spellStart"/>
      <w:r>
        <w:lastRenderedPageBreak/>
        <w:t>Yenilikci</w:t>
      </w:r>
      <w:proofErr w:type="spellEnd"/>
      <w:r>
        <w:t xml:space="preserve"> (</w:t>
      </w:r>
      <w:proofErr w:type="spellStart"/>
      <w:r>
        <w:t>İnovatif</w:t>
      </w:r>
      <w:proofErr w:type="spellEnd"/>
      <w:r>
        <w:t>) Yönü</w:t>
      </w:r>
    </w:p>
    <w:p w14:paraId="0A593475" w14:textId="77777777" w:rsidR="00FB1325" w:rsidRDefault="00FB1325" w:rsidP="00FB1325">
      <w:pPr>
        <w:pStyle w:val="Balk1"/>
        <w:tabs>
          <w:tab w:val="left" w:pos="357"/>
        </w:tabs>
        <w:ind w:firstLine="0"/>
        <w:jc w:val="right"/>
      </w:pPr>
    </w:p>
    <w:p w14:paraId="6F26D92E" w14:textId="20B868EF" w:rsidR="00F82530" w:rsidRPr="00F82530" w:rsidRDefault="0002196D" w:rsidP="00F82530">
      <w:pPr>
        <w:pStyle w:val="Balk1"/>
        <w:tabs>
          <w:tab w:val="left" w:pos="357"/>
        </w:tabs>
        <w:ind w:firstLine="0"/>
        <w:rPr>
          <w:b w:val="0"/>
          <w:bCs w:val="0"/>
        </w:rPr>
      </w:pPr>
      <w:bookmarkStart w:id="4" w:name="_TOC_250005"/>
      <w:bookmarkEnd w:id="4"/>
      <w:r>
        <w:rPr>
          <w:b w:val="0"/>
          <w:bCs w:val="0"/>
        </w:rPr>
        <w:tab/>
      </w:r>
      <w:r w:rsidR="00F82530" w:rsidRPr="00F82530">
        <w:rPr>
          <w:b w:val="0"/>
          <w:bCs w:val="0"/>
        </w:rPr>
        <w:t xml:space="preserve">Engelli bireylere yönelik acil durumlar ve afetlere yönelik hazırlanmış herhangi bir yasal düzenleme bulunmamaktadır. Sadece Afet ve Acil Durum Yönetimi Başkanlığı'nın (AFAD), yerel yönetimlerin ve sivil toplum örgütlerinin engellilere yönelik verdikleri eğitimler ve hazırlamış oldukları afetlere hazırlık yayınları mevcuttur (AFAD, 2011; AFAD, 2013; AKUT, 2011). </w:t>
      </w:r>
      <w:r w:rsidR="001B3515">
        <w:rPr>
          <w:b w:val="0"/>
          <w:bCs w:val="0"/>
        </w:rPr>
        <w:t>Yapılan literatür incelemesi sonucunda engelli bireylerin engel durumlarına yönelik yapılan çalışmaların kısıtlı olduğu görülmüştür.</w:t>
      </w:r>
      <w:r w:rsidR="00F71D49">
        <w:rPr>
          <w:b w:val="0"/>
          <w:bCs w:val="0"/>
        </w:rPr>
        <w:t xml:space="preserve"> Projemizle engelli bireylerimizin engel durumlarına göre ayrı ayrı çözüm üretiyor oluşumuz</w:t>
      </w:r>
      <w:r w:rsidR="001B3515">
        <w:rPr>
          <w:b w:val="0"/>
          <w:bCs w:val="0"/>
        </w:rPr>
        <w:t xml:space="preserve"> </w:t>
      </w:r>
      <w:r w:rsidR="00F71D49">
        <w:rPr>
          <w:b w:val="0"/>
          <w:bCs w:val="0"/>
        </w:rPr>
        <w:t>t</w:t>
      </w:r>
      <w:r w:rsidR="001B3515">
        <w:rPr>
          <w:b w:val="0"/>
          <w:bCs w:val="0"/>
        </w:rPr>
        <w:t xml:space="preserve">oplumumuzda dezavantajları nedeniyle ötekileştirilen engelli bireylerimizin toplumsal hayata entegrasyonunda </w:t>
      </w:r>
      <w:proofErr w:type="spellStart"/>
      <w:r w:rsidR="001B3515">
        <w:rPr>
          <w:b w:val="0"/>
          <w:bCs w:val="0"/>
        </w:rPr>
        <w:t>inovatif</w:t>
      </w:r>
      <w:proofErr w:type="spellEnd"/>
      <w:r w:rsidR="001B3515">
        <w:rPr>
          <w:b w:val="0"/>
          <w:bCs w:val="0"/>
        </w:rPr>
        <w:t xml:space="preserve"> yönünü ortaya koymaktadır.</w:t>
      </w:r>
    </w:p>
    <w:p w14:paraId="3C148480" w14:textId="77777777" w:rsidR="00F82530" w:rsidRDefault="00F82530" w:rsidP="00F82530">
      <w:pPr>
        <w:pStyle w:val="Balk1"/>
        <w:tabs>
          <w:tab w:val="left" w:pos="357"/>
        </w:tabs>
        <w:ind w:firstLine="0"/>
      </w:pPr>
    </w:p>
    <w:p w14:paraId="5BA37F0E" w14:textId="18017946" w:rsidR="00A1417D" w:rsidRDefault="00B02E89" w:rsidP="00F71D49">
      <w:pPr>
        <w:pStyle w:val="Balk1"/>
        <w:numPr>
          <w:ilvl w:val="0"/>
          <w:numId w:val="1"/>
        </w:numPr>
        <w:tabs>
          <w:tab w:val="left" w:pos="357"/>
        </w:tabs>
        <w:jc w:val="both"/>
      </w:pPr>
      <w:r>
        <w:t>Uygulanabilirlik</w:t>
      </w:r>
    </w:p>
    <w:p w14:paraId="39DF0C09" w14:textId="77777777" w:rsidR="00FB1325" w:rsidRDefault="00FB1325" w:rsidP="00FB1325">
      <w:pPr>
        <w:pStyle w:val="Balk1"/>
        <w:tabs>
          <w:tab w:val="left" w:pos="357"/>
        </w:tabs>
        <w:ind w:firstLine="0"/>
        <w:jc w:val="right"/>
      </w:pPr>
    </w:p>
    <w:p w14:paraId="44C443A4" w14:textId="0984F43F" w:rsidR="00F71D49" w:rsidRPr="00FB1325" w:rsidRDefault="00F71D49" w:rsidP="00F71D49">
      <w:pPr>
        <w:pStyle w:val="Balk1"/>
        <w:tabs>
          <w:tab w:val="left" w:pos="357"/>
        </w:tabs>
        <w:ind w:firstLine="0"/>
        <w:rPr>
          <w:b w:val="0"/>
          <w:bCs w:val="0"/>
        </w:rPr>
      </w:pPr>
      <w:r w:rsidRPr="00FB1325">
        <w:rPr>
          <w:b w:val="0"/>
          <w:bCs w:val="0"/>
        </w:rPr>
        <w:t xml:space="preserve">Projemiz hayata geçirilmesi kolay bir projedir. Basit bir </w:t>
      </w:r>
      <w:r w:rsidR="00FB1325" w:rsidRPr="00FB1325">
        <w:rPr>
          <w:b w:val="0"/>
          <w:bCs w:val="0"/>
        </w:rPr>
        <w:t xml:space="preserve">montajlama ve programlama diliyle bahsedilen tüm süreçler kolaylıkla uygulanabilir.  </w:t>
      </w:r>
      <w:r w:rsidR="00FB1325">
        <w:rPr>
          <w:b w:val="0"/>
          <w:bCs w:val="0"/>
        </w:rPr>
        <w:t>Ayrıca engelli personel istihdam edilen tüm sektör binalarında kullanımına gereksinim olması da uygulanabilirliğini artırmaktadır.</w:t>
      </w:r>
    </w:p>
    <w:p w14:paraId="2A4E1EC5" w14:textId="77777777" w:rsidR="00A1417D" w:rsidRDefault="00A1417D">
      <w:pPr>
        <w:pStyle w:val="GvdeMetni"/>
        <w:rPr>
          <w:b/>
        </w:rPr>
      </w:pPr>
    </w:p>
    <w:p w14:paraId="30BA7637" w14:textId="77777777" w:rsidR="00247B0D" w:rsidRDefault="00B02E89" w:rsidP="00247B0D">
      <w:pPr>
        <w:pStyle w:val="Balk1"/>
        <w:numPr>
          <w:ilvl w:val="0"/>
          <w:numId w:val="1"/>
        </w:numPr>
        <w:tabs>
          <w:tab w:val="left" w:pos="417"/>
        </w:tabs>
        <w:spacing w:before="1"/>
        <w:ind w:left="416" w:hanging="241"/>
        <w:jc w:val="both"/>
      </w:pPr>
      <w:bookmarkStart w:id="5" w:name="_TOC_250004"/>
      <w:bookmarkEnd w:id="5"/>
      <w:r>
        <w:t>Tahmini Maliyeti</w:t>
      </w:r>
    </w:p>
    <w:p w14:paraId="084010EA" w14:textId="77777777" w:rsidR="00247B0D" w:rsidRDefault="00247B0D" w:rsidP="00247B0D">
      <w:pPr>
        <w:pStyle w:val="Balk1"/>
        <w:tabs>
          <w:tab w:val="left" w:pos="417"/>
        </w:tabs>
        <w:spacing w:before="1"/>
        <w:ind w:left="416" w:firstLine="0"/>
      </w:pPr>
    </w:p>
    <w:p w14:paraId="0F29D5BB" w14:textId="5EC87FE3" w:rsidR="00A1417D" w:rsidRDefault="00B02E89" w:rsidP="00247B0D">
      <w:pPr>
        <w:pStyle w:val="Balk1"/>
        <w:tabs>
          <w:tab w:val="left" w:pos="417"/>
        </w:tabs>
        <w:spacing w:before="1"/>
        <w:ind w:left="416" w:firstLine="0"/>
        <w:rPr>
          <w:b w:val="0"/>
          <w:bCs w:val="0"/>
        </w:rPr>
      </w:pPr>
      <w:r w:rsidRPr="005B1920">
        <w:rPr>
          <w:b w:val="0"/>
          <w:bCs w:val="0"/>
        </w:rPr>
        <w:t>Projemiz</w:t>
      </w:r>
      <w:r w:rsidR="003E4F45" w:rsidRPr="005B1920">
        <w:rPr>
          <w:b w:val="0"/>
          <w:bCs w:val="0"/>
        </w:rPr>
        <w:t xml:space="preserve">i hayata geçirmek için ihtiyacımız olan malzemelerin fiyat listesi Tablo1’de verilmiştir. </w:t>
      </w:r>
      <w:r w:rsidR="005B1920">
        <w:rPr>
          <w:b w:val="0"/>
          <w:bCs w:val="0"/>
        </w:rPr>
        <w:t xml:space="preserve"> </w:t>
      </w:r>
    </w:p>
    <w:p w14:paraId="7FC47839" w14:textId="77777777" w:rsidR="005B1920" w:rsidRDefault="005B1920" w:rsidP="00247B0D">
      <w:pPr>
        <w:pStyle w:val="Balk1"/>
        <w:tabs>
          <w:tab w:val="left" w:pos="417"/>
        </w:tabs>
        <w:spacing w:before="1"/>
        <w:ind w:left="416" w:firstLine="0"/>
        <w:rPr>
          <w:b w:val="0"/>
          <w:bCs w:val="0"/>
        </w:rPr>
      </w:pPr>
    </w:p>
    <w:tbl>
      <w:tblPr>
        <w:tblStyle w:val="TableNormal"/>
        <w:tblpPr w:leftFromText="141" w:rightFromText="141" w:vertAnchor="text" w:horzAnchor="margin" w:tblpY="-70"/>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34"/>
        <w:gridCol w:w="4721"/>
        <w:gridCol w:w="1413"/>
        <w:gridCol w:w="876"/>
        <w:gridCol w:w="1538"/>
      </w:tblGrid>
      <w:tr w:rsidR="005B1920" w14:paraId="28106BA7" w14:textId="77777777" w:rsidTr="005B1920">
        <w:trPr>
          <w:trHeight w:val="551"/>
        </w:trPr>
        <w:tc>
          <w:tcPr>
            <w:tcW w:w="434" w:type="dxa"/>
            <w:tcBorders>
              <w:bottom w:val="single" w:sz="4" w:space="0" w:color="000000"/>
              <w:right w:val="single" w:sz="4" w:space="0" w:color="000000"/>
            </w:tcBorders>
          </w:tcPr>
          <w:p w14:paraId="03CC4615" w14:textId="77777777" w:rsidR="005B1920" w:rsidRDefault="005B1920" w:rsidP="005B1920">
            <w:pPr>
              <w:pStyle w:val="TableParagraph"/>
              <w:spacing w:before="135"/>
              <w:ind w:left="48" w:right="37"/>
              <w:rPr>
                <w:b/>
                <w:sz w:val="24"/>
              </w:rPr>
            </w:pPr>
            <w:r>
              <w:rPr>
                <w:b/>
                <w:sz w:val="24"/>
              </w:rPr>
              <w:t>No</w:t>
            </w:r>
          </w:p>
        </w:tc>
        <w:tc>
          <w:tcPr>
            <w:tcW w:w="4721" w:type="dxa"/>
            <w:tcBorders>
              <w:left w:val="single" w:sz="4" w:space="0" w:color="000000"/>
              <w:bottom w:val="single" w:sz="4" w:space="0" w:color="000000"/>
              <w:right w:val="single" w:sz="4" w:space="0" w:color="000000"/>
            </w:tcBorders>
          </w:tcPr>
          <w:p w14:paraId="4EA9442F" w14:textId="77777777" w:rsidR="005B1920" w:rsidRDefault="005B1920" w:rsidP="005B1920">
            <w:pPr>
              <w:pStyle w:val="TableParagraph"/>
              <w:spacing w:before="135"/>
              <w:ind w:left="879" w:right="862"/>
              <w:rPr>
                <w:b/>
                <w:sz w:val="24"/>
              </w:rPr>
            </w:pPr>
            <w:r>
              <w:rPr>
                <w:b/>
                <w:sz w:val="24"/>
              </w:rPr>
              <w:t>Parça Adı</w:t>
            </w:r>
          </w:p>
        </w:tc>
        <w:tc>
          <w:tcPr>
            <w:tcW w:w="1413" w:type="dxa"/>
            <w:tcBorders>
              <w:left w:val="single" w:sz="4" w:space="0" w:color="000000"/>
              <w:bottom w:val="single" w:sz="4" w:space="0" w:color="000000"/>
              <w:right w:val="single" w:sz="4" w:space="0" w:color="000000"/>
            </w:tcBorders>
          </w:tcPr>
          <w:p w14:paraId="4EA98D86" w14:textId="77777777" w:rsidR="005B1920" w:rsidRDefault="005B1920" w:rsidP="005B1920">
            <w:pPr>
              <w:pStyle w:val="TableParagraph"/>
              <w:spacing w:before="2" w:line="276" w:lineRule="exact"/>
              <w:ind w:left="473" w:right="39" w:hanging="389"/>
              <w:jc w:val="left"/>
              <w:rPr>
                <w:b/>
                <w:sz w:val="24"/>
              </w:rPr>
            </w:pPr>
            <w:r>
              <w:rPr>
                <w:b/>
                <w:sz w:val="24"/>
              </w:rPr>
              <w:t>Birim Fiyatı (TL)</w:t>
            </w:r>
          </w:p>
        </w:tc>
        <w:tc>
          <w:tcPr>
            <w:tcW w:w="876" w:type="dxa"/>
            <w:tcBorders>
              <w:left w:val="single" w:sz="4" w:space="0" w:color="000000"/>
              <w:bottom w:val="single" w:sz="4" w:space="0" w:color="000000"/>
              <w:right w:val="single" w:sz="4" w:space="0" w:color="000000"/>
            </w:tcBorders>
          </w:tcPr>
          <w:p w14:paraId="59A72E56" w14:textId="77777777" w:rsidR="005B1920" w:rsidRDefault="005B1920" w:rsidP="005B1920">
            <w:pPr>
              <w:pStyle w:val="TableParagraph"/>
              <w:spacing w:before="135"/>
              <w:ind w:left="58" w:right="33"/>
              <w:rPr>
                <w:b/>
                <w:sz w:val="24"/>
              </w:rPr>
            </w:pPr>
            <w:r>
              <w:rPr>
                <w:b/>
                <w:sz w:val="24"/>
              </w:rPr>
              <w:t>Miktar</w:t>
            </w:r>
          </w:p>
        </w:tc>
        <w:tc>
          <w:tcPr>
            <w:tcW w:w="1538" w:type="dxa"/>
            <w:tcBorders>
              <w:left w:val="single" w:sz="4" w:space="0" w:color="000000"/>
              <w:bottom w:val="single" w:sz="4" w:space="0" w:color="000000"/>
            </w:tcBorders>
          </w:tcPr>
          <w:p w14:paraId="7DA97F37" w14:textId="77777777" w:rsidR="005B1920" w:rsidRDefault="005B1920" w:rsidP="005B1920">
            <w:pPr>
              <w:pStyle w:val="TableParagraph"/>
              <w:spacing w:before="2" w:line="276" w:lineRule="exact"/>
              <w:ind w:left="534" w:right="31" w:hanging="456"/>
              <w:jc w:val="left"/>
              <w:rPr>
                <w:b/>
                <w:sz w:val="24"/>
              </w:rPr>
            </w:pPr>
            <w:r>
              <w:rPr>
                <w:b/>
                <w:sz w:val="24"/>
              </w:rPr>
              <w:t>Toplam Fiyat (TL)</w:t>
            </w:r>
          </w:p>
          <w:p w14:paraId="6A826959" w14:textId="77777777" w:rsidR="005B1920" w:rsidRDefault="005B1920" w:rsidP="005B1920">
            <w:pPr>
              <w:pStyle w:val="TableParagraph"/>
              <w:spacing w:before="2" w:line="276" w:lineRule="exact"/>
              <w:ind w:left="534" w:right="31" w:hanging="456"/>
              <w:jc w:val="left"/>
              <w:rPr>
                <w:b/>
                <w:sz w:val="24"/>
              </w:rPr>
            </w:pPr>
          </w:p>
        </w:tc>
      </w:tr>
      <w:tr w:rsidR="005B1920" w14:paraId="49607F3B" w14:textId="77777777" w:rsidTr="005B1920">
        <w:trPr>
          <w:trHeight w:val="273"/>
        </w:trPr>
        <w:tc>
          <w:tcPr>
            <w:tcW w:w="434" w:type="dxa"/>
            <w:tcBorders>
              <w:top w:val="single" w:sz="4" w:space="0" w:color="000000"/>
              <w:bottom w:val="single" w:sz="4" w:space="0" w:color="000000"/>
              <w:right w:val="single" w:sz="4" w:space="0" w:color="000000"/>
            </w:tcBorders>
          </w:tcPr>
          <w:p w14:paraId="18FEA3DC" w14:textId="77777777" w:rsidR="005B1920" w:rsidRDefault="005B1920" w:rsidP="005B1920">
            <w:pPr>
              <w:pStyle w:val="TableParagraph"/>
              <w:spacing w:line="253" w:lineRule="exact"/>
              <w:ind w:left="12"/>
              <w:rPr>
                <w:sz w:val="24"/>
              </w:rPr>
            </w:pPr>
            <w:r>
              <w:rPr>
                <w:sz w:val="24"/>
              </w:rPr>
              <w:t>1</w:t>
            </w:r>
          </w:p>
        </w:tc>
        <w:tc>
          <w:tcPr>
            <w:tcW w:w="4721" w:type="dxa"/>
            <w:tcBorders>
              <w:top w:val="single" w:sz="4" w:space="0" w:color="000000"/>
              <w:left w:val="single" w:sz="4" w:space="0" w:color="000000"/>
              <w:bottom w:val="single" w:sz="4" w:space="0" w:color="000000"/>
              <w:right w:val="single" w:sz="4" w:space="0" w:color="000000"/>
            </w:tcBorders>
          </w:tcPr>
          <w:p w14:paraId="7BE0FF9E" w14:textId="77777777" w:rsidR="005B1920" w:rsidRDefault="005B1920" w:rsidP="005B1920">
            <w:pPr>
              <w:pStyle w:val="TableParagraph"/>
              <w:spacing w:line="253" w:lineRule="exact"/>
              <w:ind w:left="882" w:right="862"/>
              <w:rPr>
                <w:sz w:val="24"/>
              </w:rPr>
            </w:pPr>
            <w:proofErr w:type="spellStart"/>
            <w:r>
              <w:rPr>
                <w:sz w:val="24"/>
              </w:rPr>
              <w:t>Ardunio</w:t>
            </w:r>
            <w:proofErr w:type="spellEnd"/>
            <w:r>
              <w:rPr>
                <w:sz w:val="24"/>
              </w:rPr>
              <w:t xml:space="preserve"> Set</w:t>
            </w:r>
          </w:p>
          <w:p w14:paraId="01BB424B" w14:textId="77777777" w:rsidR="005B1920" w:rsidRDefault="005B1920" w:rsidP="005B1920">
            <w:pPr>
              <w:pStyle w:val="TableParagraph"/>
              <w:spacing w:line="253" w:lineRule="exact"/>
              <w:ind w:left="882" w:right="862"/>
              <w:rPr>
                <w:sz w:val="24"/>
              </w:rPr>
            </w:pPr>
          </w:p>
        </w:tc>
        <w:tc>
          <w:tcPr>
            <w:tcW w:w="1413" w:type="dxa"/>
            <w:tcBorders>
              <w:top w:val="single" w:sz="4" w:space="0" w:color="000000"/>
              <w:left w:val="single" w:sz="4" w:space="0" w:color="000000"/>
              <w:bottom w:val="single" w:sz="4" w:space="0" w:color="000000"/>
              <w:right w:val="single" w:sz="4" w:space="0" w:color="000000"/>
            </w:tcBorders>
          </w:tcPr>
          <w:p w14:paraId="07EAEE52" w14:textId="77777777" w:rsidR="005B1920" w:rsidRDefault="005B1920" w:rsidP="005B1920">
            <w:pPr>
              <w:pStyle w:val="TableParagraph"/>
              <w:spacing w:line="253" w:lineRule="exact"/>
              <w:ind w:left="513" w:right="489"/>
              <w:rPr>
                <w:sz w:val="24"/>
              </w:rPr>
            </w:pPr>
            <w:r>
              <w:rPr>
                <w:sz w:val="24"/>
              </w:rPr>
              <w:t>615</w:t>
            </w:r>
          </w:p>
        </w:tc>
        <w:tc>
          <w:tcPr>
            <w:tcW w:w="876" w:type="dxa"/>
            <w:tcBorders>
              <w:top w:val="single" w:sz="4" w:space="0" w:color="000000"/>
              <w:left w:val="single" w:sz="4" w:space="0" w:color="000000"/>
              <w:bottom w:val="single" w:sz="4" w:space="0" w:color="000000"/>
              <w:right w:val="single" w:sz="4" w:space="0" w:color="000000"/>
            </w:tcBorders>
          </w:tcPr>
          <w:p w14:paraId="5AC586AC" w14:textId="77777777" w:rsidR="005B1920" w:rsidRDefault="005B1920" w:rsidP="005B1920">
            <w:pPr>
              <w:pStyle w:val="TableParagraph"/>
              <w:spacing w:line="253" w:lineRule="exact"/>
              <w:ind w:left="26"/>
              <w:rPr>
                <w:sz w:val="24"/>
              </w:rPr>
            </w:pPr>
            <w:r>
              <w:rPr>
                <w:sz w:val="24"/>
              </w:rPr>
              <w:t>1</w:t>
            </w:r>
          </w:p>
        </w:tc>
        <w:tc>
          <w:tcPr>
            <w:tcW w:w="1538" w:type="dxa"/>
            <w:tcBorders>
              <w:top w:val="single" w:sz="4" w:space="0" w:color="000000"/>
              <w:left w:val="single" w:sz="4" w:space="0" w:color="000000"/>
              <w:bottom w:val="single" w:sz="4" w:space="0" w:color="000000"/>
            </w:tcBorders>
          </w:tcPr>
          <w:p w14:paraId="66CC5EDF" w14:textId="77777777" w:rsidR="005B1920" w:rsidRDefault="005B1920" w:rsidP="005B1920">
            <w:pPr>
              <w:pStyle w:val="TableParagraph"/>
              <w:spacing w:line="253" w:lineRule="exact"/>
              <w:ind w:left="335" w:right="309"/>
              <w:rPr>
                <w:sz w:val="24"/>
              </w:rPr>
            </w:pPr>
            <w:r>
              <w:rPr>
                <w:sz w:val="24"/>
              </w:rPr>
              <w:t>615</w:t>
            </w:r>
          </w:p>
        </w:tc>
      </w:tr>
      <w:tr w:rsidR="005B1920" w14:paraId="3779F260" w14:textId="77777777" w:rsidTr="005B1920">
        <w:trPr>
          <w:trHeight w:val="275"/>
        </w:trPr>
        <w:tc>
          <w:tcPr>
            <w:tcW w:w="434" w:type="dxa"/>
            <w:tcBorders>
              <w:top w:val="single" w:sz="4" w:space="0" w:color="000000"/>
              <w:bottom w:val="single" w:sz="4" w:space="0" w:color="000000"/>
              <w:right w:val="single" w:sz="4" w:space="0" w:color="000000"/>
            </w:tcBorders>
          </w:tcPr>
          <w:p w14:paraId="15FDDBB2" w14:textId="77777777" w:rsidR="005B1920" w:rsidRDefault="005B1920" w:rsidP="005B1920">
            <w:pPr>
              <w:pStyle w:val="TableParagraph"/>
              <w:spacing w:line="256" w:lineRule="exact"/>
              <w:ind w:left="12"/>
              <w:rPr>
                <w:sz w:val="24"/>
              </w:rPr>
            </w:pPr>
            <w:r>
              <w:rPr>
                <w:sz w:val="24"/>
              </w:rPr>
              <w:t>2</w:t>
            </w:r>
          </w:p>
        </w:tc>
        <w:tc>
          <w:tcPr>
            <w:tcW w:w="4721" w:type="dxa"/>
            <w:tcBorders>
              <w:top w:val="single" w:sz="4" w:space="0" w:color="000000"/>
              <w:left w:val="single" w:sz="4" w:space="0" w:color="000000"/>
              <w:bottom w:val="single" w:sz="4" w:space="0" w:color="000000"/>
              <w:right w:val="single" w:sz="4" w:space="0" w:color="000000"/>
            </w:tcBorders>
          </w:tcPr>
          <w:p w14:paraId="46E1E64C" w14:textId="77777777" w:rsidR="005B1920" w:rsidRDefault="005B1920" w:rsidP="005B1920">
            <w:pPr>
              <w:pStyle w:val="TableParagraph"/>
              <w:spacing w:line="256" w:lineRule="exact"/>
              <w:ind w:left="882" w:right="862"/>
              <w:rPr>
                <w:sz w:val="24"/>
              </w:rPr>
            </w:pPr>
            <w:r>
              <w:rPr>
                <w:sz w:val="24"/>
              </w:rPr>
              <w:t>10 mm Demir Boru</w:t>
            </w:r>
          </w:p>
          <w:p w14:paraId="634CD902" w14:textId="77777777" w:rsidR="005B1920" w:rsidRDefault="005B1920" w:rsidP="005B1920">
            <w:pPr>
              <w:pStyle w:val="TableParagraph"/>
              <w:spacing w:line="256" w:lineRule="exact"/>
              <w:ind w:left="882" w:right="862"/>
              <w:rPr>
                <w:sz w:val="24"/>
              </w:rPr>
            </w:pPr>
          </w:p>
        </w:tc>
        <w:tc>
          <w:tcPr>
            <w:tcW w:w="1413" w:type="dxa"/>
            <w:tcBorders>
              <w:top w:val="single" w:sz="4" w:space="0" w:color="000000"/>
              <w:left w:val="single" w:sz="4" w:space="0" w:color="000000"/>
              <w:bottom w:val="single" w:sz="4" w:space="0" w:color="000000"/>
              <w:right w:val="single" w:sz="4" w:space="0" w:color="000000"/>
            </w:tcBorders>
          </w:tcPr>
          <w:p w14:paraId="162E150B" w14:textId="77777777" w:rsidR="005B1920" w:rsidRDefault="005B1920" w:rsidP="005B1920">
            <w:pPr>
              <w:pStyle w:val="TableParagraph"/>
              <w:spacing w:line="256" w:lineRule="exact"/>
              <w:ind w:left="513" w:right="489"/>
              <w:rPr>
                <w:sz w:val="24"/>
              </w:rPr>
            </w:pPr>
            <w:r>
              <w:rPr>
                <w:sz w:val="24"/>
              </w:rPr>
              <w:t>44</w:t>
            </w:r>
          </w:p>
        </w:tc>
        <w:tc>
          <w:tcPr>
            <w:tcW w:w="876" w:type="dxa"/>
            <w:tcBorders>
              <w:top w:val="single" w:sz="4" w:space="0" w:color="000000"/>
              <w:left w:val="single" w:sz="4" w:space="0" w:color="000000"/>
              <w:bottom w:val="single" w:sz="4" w:space="0" w:color="000000"/>
              <w:right w:val="single" w:sz="4" w:space="0" w:color="000000"/>
            </w:tcBorders>
          </w:tcPr>
          <w:p w14:paraId="00EA0F62" w14:textId="77777777" w:rsidR="005B1920" w:rsidRDefault="005B1920" w:rsidP="005B1920">
            <w:pPr>
              <w:pStyle w:val="TableParagraph"/>
              <w:spacing w:line="256" w:lineRule="exact"/>
              <w:ind w:left="26"/>
              <w:rPr>
                <w:sz w:val="24"/>
              </w:rPr>
            </w:pPr>
            <w:r>
              <w:rPr>
                <w:sz w:val="24"/>
              </w:rPr>
              <w:t>15</w:t>
            </w:r>
          </w:p>
        </w:tc>
        <w:tc>
          <w:tcPr>
            <w:tcW w:w="1538" w:type="dxa"/>
            <w:tcBorders>
              <w:top w:val="single" w:sz="4" w:space="0" w:color="000000"/>
              <w:left w:val="single" w:sz="4" w:space="0" w:color="000000"/>
              <w:bottom w:val="single" w:sz="4" w:space="0" w:color="000000"/>
            </w:tcBorders>
          </w:tcPr>
          <w:p w14:paraId="2E5CC18C" w14:textId="77777777" w:rsidR="005B1920" w:rsidRDefault="005B1920" w:rsidP="005B1920">
            <w:pPr>
              <w:pStyle w:val="TableParagraph"/>
              <w:spacing w:line="256" w:lineRule="exact"/>
              <w:ind w:left="335" w:right="309"/>
              <w:rPr>
                <w:sz w:val="24"/>
              </w:rPr>
            </w:pPr>
            <w:r>
              <w:rPr>
                <w:sz w:val="24"/>
              </w:rPr>
              <w:t>660</w:t>
            </w:r>
          </w:p>
        </w:tc>
      </w:tr>
      <w:tr w:rsidR="005B1920" w14:paraId="21785DF1" w14:textId="77777777" w:rsidTr="005B1920">
        <w:trPr>
          <w:trHeight w:val="554"/>
        </w:trPr>
        <w:tc>
          <w:tcPr>
            <w:tcW w:w="434" w:type="dxa"/>
            <w:tcBorders>
              <w:top w:val="single" w:sz="4" w:space="0" w:color="000000"/>
              <w:bottom w:val="single" w:sz="4" w:space="0" w:color="000000"/>
              <w:right w:val="single" w:sz="4" w:space="0" w:color="000000"/>
            </w:tcBorders>
          </w:tcPr>
          <w:p w14:paraId="5C541C09" w14:textId="77777777" w:rsidR="005B1920" w:rsidRDefault="005B1920" w:rsidP="005B1920">
            <w:pPr>
              <w:pStyle w:val="TableParagraph"/>
              <w:spacing w:before="138"/>
              <w:ind w:left="12"/>
              <w:rPr>
                <w:sz w:val="24"/>
              </w:rPr>
            </w:pPr>
            <w:r>
              <w:rPr>
                <w:sz w:val="24"/>
              </w:rPr>
              <w:t>3</w:t>
            </w:r>
          </w:p>
        </w:tc>
        <w:tc>
          <w:tcPr>
            <w:tcW w:w="4721" w:type="dxa"/>
            <w:tcBorders>
              <w:top w:val="single" w:sz="4" w:space="0" w:color="000000"/>
              <w:left w:val="single" w:sz="4" w:space="0" w:color="000000"/>
              <w:bottom w:val="single" w:sz="4" w:space="0" w:color="000000"/>
              <w:right w:val="single" w:sz="4" w:space="0" w:color="000000"/>
            </w:tcBorders>
          </w:tcPr>
          <w:p w14:paraId="21C46E9F" w14:textId="77777777" w:rsidR="005B1920" w:rsidRDefault="005B1920" w:rsidP="005B1920">
            <w:pPr>
              <w:pStyle w:val="TableParagraph"/>
              <w:spacing w:before="2" w:line="276" w:lineRule="exact"/>
              <w:ind w:left="2124" w:right="211" w:hanging="1878"/>
              <w:rPr>
                <w:sz w:val="24"/>
              </w:rPr>
            </w:pPr>
            <w:r>
              <w:rPr>
                <w:sz w:val="24"/>
              </w:rPr>
              <w:t>Boru Montaj Kelepçesi</w:t>
            </w:r>
          </w:p>
        </w:tc>
        <w:tc>
          <w:tcPr>
            <w:tcW w:w="1413" w:type="dxa"/>
            <w:tcBorders>
              <w:top w:val="single" w:sz="4" w:space="0" w:color="000000"/>
              <w:left w:val="single" w:sz="4" w:space="0" w:color="000000"/>
              <w:bottom w:val="single" w:sz="4" w:space="0" w:color="000000"/>
              <w:right w:val="single" w:sz="4" w:space="0" w:color="000000"/>
            </w:tcBorders>
          </w:tcPr>
          <w:p w14:paraId="07D48C14" w14:textId="77777777" w:rsidR="005B1920" w:rsidRDefault="005B1920" w:rsidP="005B1920">
            <w:pPr>
              <w:pStyle w:val="TableParagraph"/>
              <w:spacing w:before="138"/>
              <w:ind w:right="489"/>
              <w:jc w:val="left"/>
              <w:rPr>
                <w:sz w:val="24"/>
              </w:rPr>
            </w:pPr>
            <w:r>
              <w:rPr>
                <w:sz w:val="24"/>
              </w:rPr>
              <w:t xml:space="preserve">      18,62</w:t>
            </w:r>
          </w:p>
        </w:tc>
        <w:tc>
          <w:tcPr>
            <w:tcW w:w="876" w:type="dxa"/>
            <w:tcBorders>
              <w:top w:val="single" w:sz="4" w:space="0" w:color="000000"/>
              <w:left w:val="single" w:sz="4" w:space="0" w:color="000000"/>
              <w:bottom w:val="single" w:sz="4" w:space="0" w:color="000000"/>
              <w:right w:val="single" w:sz="4" w:space="0" w:color="000000"/>
            </w:tcBorders>
          </w:tcPr>
          <w:p w14:paraId="000E853B" w14:textId="77777777" w:rsidR="005B1920" w:rsidRDefault="005B1920" w:rsidP="005B1920">
            <w:pPr>
              <w:pStyle w:val="TableParagraph"/>
              <w:spacing w:before="138"/>
              <w:ind w:left="26"/>
              <w:rPr>
                <w:sz w:val="24"/>
              </w:rPr>
            </w:pPr>
            <w:r>
              <w:rPr>
                <w:sz w:val="24"/>
              </w:rPr>
              <w:t>15</w:t>
            </w:r>
          </w:p>
        </w:tc>
        <w:tc>
          <w:tcPr>
            <w:tcW w:w="1538" w:type="dxa"/>
            <w:tcBorders>
              <w:top w:val="single" w:sz="4" w:space="0" w:color="000000"/>
              <w:left w:val="single" w:sz="4" w:space="0" w:color="000000"/>
              <w:bottom w:val="single" w:sz="4" w:space="0" w:color="000000"/>
            </w:tcBorders>
          </w:tcPr>
          <w:p w14:paraId="4819D11F" w14:textId="77777777" w:rsidR="005B1920" w:rsidRDefault="005B1920" w:rsidP="005B1920">
            <w:pPr>
              <w:pStyle w:val="TableParagraph"/>
              <w:spacing w:before="138"/>
              <w:ind w:left="335" w:right="309"/>
              <w:rPr>
                <w:sz w:val="24"/>
              </w:rPr>
            </w:pPr>
            <w:r>
              <w:rPr>
                <w:sz w:val="24"/>
              </w:rPr>
              <w:t>280</w:t>
            </w:r>
          </w:p>
        </w:tc>
      </w:tr>
      <w:tr w:rsidR="005B1920" w14:paraId="444E6A91" w14:textId="77777777" w:rsidTr="005B1920">
        <w:trPr>
          <w:trHeight w:val="554"/>
        </w:trPr>
        <w:tc>
          <w:tcPr>
            <w:tcW w:w="434" w:type="dxa"/>
            <w:tcBorders>
              <w:top w:val="single" w:sz="4" w:space="0" w:color="000000"/>
              <w:bottom w:val="single" w:sz="4" w:space="0" w:color="000000"/>
              <w:right w:val="single" w:sz="4" w:space="0" w:color="000000"/>
            </w:tcBorders>
          </w:tcPr>
          <w:p w14:paraId="21B8B933" w14:textId="77777777" w:rsidR="005B1920" w:rsidRDefault="005B1920" w:rsidP="005B1920">
            <w:pPr>
              <w:pStyle w:val="TableParagraph"/>
              <w:spacing w:before="138"/>
              <w:ind w:left="12"/>
              <w:rPr>
                <w:sz w:val="24"/>
              </w:rPr>
            </w:pPr>
            <w:r>
              <w:rPr>
                <w:sz w:val="24"/>
              </w:rPr>
              <w:t>4</w:t>
            </w:r>
          </w:p>
        </w:tc>
        <w:tc>
          <w:tcPr>
            <w:tcW w:w="4721" w:type="dxa"/>
            <w:tcBorders>
              <w:top w:val="single" w:sz="4" w:space="0" w:color="000000"/>
              <w:left w:val="single" w:sz="4" w:space="0" w:color="000000"/>
              <w:bottom w:val="single" w:sz="4" w:space="0" w:color="000000"/>
              <w:right w:val="single" w:sz="4" w:space="0" w:color="000000"/>
            </w:tcBorders>
          </w:tcPr>
          <w:p w14:paraId="46A59A6A" w14:textId="77777777" w:rsidR="005B1920" w:rsidRDefault="005B1920" w:rsidP="005B1920">
            <w:pPr>
              <w:pStyle w:val="TableParagraph"/>
              <w:spacing w:before="2" w:line="276" w:lineRule="exact"/>
              <w:ind w:left="2124" w:right="211" w:hanging="1878"/>
              <w:rPr>
                <w:sz w:val="24"/>
              </w:rPr>
            </w:pPr>
            <w:r>
              <w:rPr>
                <w:sz w:val="24"/>
              </w:rPr>
              <w:t xml:space="preserve">İşçilik </w:t>
            </w:r>
          </w:p>
        </w:tc>
        <w:tc>
          <w:tcPr>
            <w:tcW w:w="1413" w:type="dxa"/>
            <w:tcBorders>
              <w:top w:val="single" w:sz="4" w:space="0" w:color="000000"/>
              <w:left w:val="single" w:sz="4" w:space="0" w:color="000000"/>
              <w:bottom w:val="single" w:sz="4" w:space="0" w:color="000000"/>
              <w:right w:val="single" w:sz="4" w:space="0" w:color="000000"/>
            </w:tcBorders>
          </w:tcPr>
          <w:p w14:paraId="5A21B9E2" w14:textId="77777777" w:rsidR="005B1920" w:rsidRDefault="005B1920" w:rsidP="005B1920">
            <w:pPr>
              <w:pStyle w:val="TableParagraph"/>
              <w:spacing w:before="138"/>
              <w:ind w:right="489"/>
              <w:jc w:val="left"/>
              <w:rPr>
                <w:sz w:val="24"/>
              </w:rPr>
            </w:pPr>
            <w:r>
              <w:rPr>
                <w:sz w:val="24"/>
              </w:rPr>
              <w:t xml:space="preserve">           -                </w:t>
            </w:r>
          </w:p>
        </w:tc>
        <w:tc>
          <w:tcPr>
            <w:tcW w:w="876" w:type="dxa"/>
            <w:tcBorders>
              <w:top w:val="single" w:sz="4" w:space="0" w:color="000000"/>
              <w:left w:val="single" w:sz="4" w:space="0" w:color="000000"/>
              <w:bottom w:val="single" w:sz="4" w:space="0" w:color="000000"/>
              <w:right w:val="single" w:sz="4" w:space="0" w:color="000000"/>
            </w:tcBorders>
          </w:tcPr>
          <w:p w14:paraId="5AE50A16" w14:textId="77777777" w:rsidR="005B1920" w:rsidRDefault="005B1920" w:rsidP="005B1920">
            <w:pPr>
              <w:pStyle w:val="TableParagraph"/>
              <w:spacing w:before="138"/>
              <w:ind w:left="26"/>
              <w:rPr>
                <w:sz w:val="24"/>
              </w:rPr>
            </w:pPr>
            <w:r>
              <w:rPr>
                <w:sz w:val="24"/>
              </w:rPr>
              <w:t>-</w:t>
            </w:r>
          </w:p>
        </w:tc>
        <w:tc>
          <w:tcPr>
            <w:tcW w:w="1538" w:type="dxa"/>
            <w:tcBorders>
              <w:top w:val="single" w:sz="4" w:space="0" w:color="000000"/>
              <w:left w:val="single" w:sz="4" w:space="0" w:color="000000"/>
              <w:bottom w:val="single" w:sz="4" w:space="0" w:color="000000"/>
            </w:tcBorders>
          </w:tcPr>
          <w:p w14:paraId="1FC0D8EB" w14:textId="77777777" w:rsidR="005B1920" w:rsidRDefault="005B1920" w:rsidP="005B1920">
            <w:pPr>
              <w:pStyle w:val="TableParagraph"/>
              <w:spacing w:before="138"/>
              <w:ind w:left="335" w:right="309"/>
              <w:rPr>
                <w:sz w:val="24"/>
              </w:rPr>
            </w:pPr>
            <w:r>
              <w:rPr>
                <w:sz w:val="24"/>
              </w:rPr>
              <w:t>2000</w:t>
            </w:r>
          </w:p>
        </w:tc>
      </w:tr>
      <w:tr w:rsidR="005B1920" w14:paraId="06DF0266" w14:textId="77777777" w:rsidTr="005B1920">
        <w:trPr>
          <w:trHeight w:val="554"/>
        </w:trPr>
        <w:tc>
          <w:tcPr>
            <w:tcW w:w="434" w:type="dxa"/>
            <w:tcBorders>
              <w:top w:val="single" w:sz="4" w:space="0" w:color="000000"/>
              <w:bottom w:val="single" w:sz="4" w:space="0" w:color="000000"/>
              <w:right w:val="single" w:sz="4" w:space="0" w:color="000000"/>
            </w:tcBorders>
          </w:tcPr>
          <w:p w14:paraId="6F09516F" w14:textId="346BBCD3" w:rsidR="005B1920" w:rsidRDefault="005B1920" w:rsidP="005B1920">
            <w:pPr>
              <w:pStyle w:val="TableParagraph"/>
              <w:spacing w:before="138"/>
              <w:ind w:left="12"/>
              <w:rPr>
                <w:sz w:val="24"/>
              </w:rPr>
            </w:pPr>
            <w:r>
              <w:rPr>
                <w:sz w:val="24"/>
              </w:rPr>
              <w:t>5</w:t>
            </w:r>
          </w:p>
        </w:tc>
        <w:tc>
          <w:tcPr>
            <w:tcW w:w="4721" w:type="dxa"/>
            <w:tcBorders>
              <w:top w:val="single" w:sz="4" w:space="0" w:color="000000"/>
              <w:left w:val="single" w:sz="4" w:space="0" w:color="000000"/>
              <w:bottom w:val="single" w:sz="4" w:space="0" w:color="000000"/>
              <w:right w:val="single" w:sz="4" w:space="0" w:color="000000"/>
            </w:tcBorders>
          </w:tcPr>
          <w:p w14:paraId="5385F53A" w14:textId="52CE29AC" w:rsidR="005B1920" w:rsidRDefault="005B1920" w:rsidP="005B1920">
            <w:pPr>
              <w:pStyle w:val="TableParagraph"/>
              <w:spacing w:before="2" w:line="276" w:lineRule="exact"/>
              <w:ind w:left="2124" w:right="211" w:hanging="1878"/>
              <w:rPr>
                <w:sz w:val="24"/>
              </w:rPr>
            </w:pPr>
            <w:r>
              <w:rPr>
                <w:sz w:val="24"/>
              </w:rPr>
              <w:t>Braille Alfabe Kartları</w:t>
            </w:r>
          </w:p>
        </w:tc>
        <w:tc>
          <w:tcPr>
            <w:tcW w:w="1413" w:type="dxa"/>
            <w:tcBorders>
              <w:top w:val="single" w:sz="4" w:space="0" w:color="000000"/>
              <w:left w:val="single" w:sz="4" w:space="0" w:color="000000"/>
              <w:bottom w:val="single" w:sz="4" w:space="0" w:color="000000"/>
              <w:right w:val="single" w:sz="4" w:space="0" w:color="000000"/>
            </w:tcBorders>
          </w:tcPr>
          <w:p w14:paraId="551D8D1B" w14:textId="71CF93FA" w:rsidR="005B1920" w:rsidRDefault="005B1920" w:rsidP="005B1920">
            <w:pPr>
              <w:pStyle w:val="TableParagraph"/>
              <w:spacing w:before="138"/>
              <w:ind w:right="489"/>
              <w:jc w:val="left"/>
              <w:rPr>
                <w:sz w:val="24"/>
              </w:rPr>
            </w:pPr>
            <w:r>
              <w:rPr>
                <w:sz w:val="24"/>
              </w:rPr>
              <w:t xml:space="preserve">      53,94</w:t>
            </w:r>
          </w:p>
        </w:tc>
        <w:tc>
          <w:tcPr>
            <w:tcW w:w="876" w:type="dxa"/>
            <w:tcBorders>
              <w:top w:val="single" w:sz="4" w:space="0" w:color="000000"/>
              <w:left w:val="single" w:sz="4" w:space="0" w:color="000000"/>
              <w:bottom w:val="single" w:sz="4" w:space="0" w:color="000000"/>
              <w:right w:val="single" w:sz="4" w:space="0" w:color="000000"/>
            </w:tcBorders>
          </w:tcPr>
          <w:p w14:paraId="69BB393F" w14:textId="436CD123" w:rsidR="005B1920" w:rsidRDefault="005B1920" w:rsidP="005B1920">
            <w:pPr>
              <w:pStyle w:val="TableParagraph"/>
              <w:spacing w:before="138"/>
              <w:ind w:left="26"/>
              <w:rPr>
                <w:sz w:val="24"/>
              </w:rPr>
            </w:pPr>
            <w:r>
              <w:rPr>
                <w:sz w:val="24"/>
              </w:rPr>
              <w:t>1</w:t>
            </w:r>
          </w:p>
        </w:tc>
        <w:tc>
          <w:tcPr>
            <w:tcW w:w="1538" w:type="dxa"/>
            <w:tcBorders>
              <w:top w:val="single" w:sz="4" w:space="0" w:color="000000"/>
              <w:left w:val="single" w:sz="4" w:space="0" w:color="000000"/>
              <w:bottom w:val="single" w:sz="4" w:space="0" w:color="000000"/>
            </w:tcBorders>
          </w:tcPr>
          <w:p w14:paraId="4E900A11" w14:textId="0C31CC06" w:rsidR="005B1920" w:rsidRDefault="005B1920" w:rsidP="005B1920">
            <w:pPr>
              <w:pStyle w:val="TableParagraph"/>
              <w:spacing w:before="138"/>
              <w:ind w:left="335" w:right="309"/>
              <w:rPr>
                <w:sz w:val="24"/>
              </w:rPr>
            </w:pPr>
            <w:r>
              <w:rPr>
                <w:sz w:val="24"/>
              </w:rPr>
              <w:t>53,94</w:t>
            </w:r>
          </w:p>
        </w:tc>
      </w:tr>
    </w:tbl>
    <w:p w14:paraId="66DBDA8A" w14:textId="2C417CE0" w:rsidR="00A1417D" w:rsidRDefault="005B1920">
      <w:pPr>
        <w:rPr>
          <w:b/>
          <w:bCs/>
        </w:rPr>
      </w:pPr>
      <w:r>
        <w:rPr>
          <w:b/>
          <w:bCs/>
        </w:rPr>
        <w:t xml:space="preserve">                                             Tablo 1. Kullanılacak Malzeme Listesi</w:t>
      </w:r>
    </w:p>
    <w:p w14:paraId="72AFDDCE" w14:textId="77777777" w:rsidR="005B1920" w:rsidRDefault="005B1920">
      <w:pPr>
        <w:rPr>
          <w:b/>
          <w:bCs/>
        </w:rPr>
      </w:pPr>
    </w:p>
    <w:tbl>
      <w:tblPr>
        <w:tblStyle w:val="TabloKlavuzu"/>
        <w:tblpPr w:leftFromText="141" w:rightFromText="141" w:vertAnchor="text" w:horzAnchor="margin" w:tblpX="108" w:tblpY="774"/>
        <w:tblW w:w="10206" w:type="dxa"/>
        <w:tblLook w:val="04A0" w:firstRow="1" w:lastRow="0" w:firstColumn="1" w:lastColumn="0" w:noHBand="0" w:noVBand="1"/>
      </w:tblPr>
      <w:tblGrid>
        <w:gridCol w:w="3329"/>
        <w:gridCol w:w="3438"/>
        <w:gridCol w:w="3439"/>
      </w:tblGrid>
      <w:tr w:rsidR="005B1920" w14:paraId="346317DE" w14:textId="77777777" w:rsidTr="005B1920">
        <w:trPr>
          <w:trHeight w:val="278"/>
        </w:trPr>
        <w:tc>
          <w:tcPr>
            <w:tcW w:w="3329" w:type="dxa"/>
          </w:tcPr>
          <w:p w14:paraId="1B6FC10D" w14:textId="51921F3E" w:rsidR="005B1920" w:rsidRDefault="005B1920" w:rsidP="005B1920">
            <w:pPr>
              <w:pStyle w:val="GvdeMetni"/>
              <w:rPr>
                <w:b/>
                <w:i/>
              </w:rPr>
            </w:pPr>
          </w:p>
        </w:tc>
        <w:tc>
          <w:tcPr>
            <w:tcW w:w="3438" w:type="dxa"/>
          </w:tcPr>
          <w:p w14:paraId="294DDA0E" w14:textId="77777777" w:rsidR="005B1920" w:rsidRPr="005B1920" w:rsidRDefault="005B1920" w:rsidP="005B1920">
            <w:pPr>
              <w:pStyle w:val="GvdeMetni"/>
              <w:rPr>
                <w:b/>
                <w:iCs/>
              </w:rPr>
            </w:pPr>
            <w:r w:rsidRPr="005B1920">
              <w:rPr>
                <w:b/>
                <w:iCs/>
              </w:rPr>
              <w:t>Temmuz</w:t>
            </w:r>
          </w:p>
        </w:tc>
        <w:tc>
          <w:tcPr>
            <w:tcW w:w="3439" w:type="dxa"/>
          </w:tcPr>
          <w:p w14:paraId="2AB31CC2" w14:textId="77777777" w:rsidR="005B1920" w:rsidRPr="005B1920" w:rsidRDefault="005B1920" w:rsidP="005B1920">
            <w:pPr>
              <w:pStyle w:val="GvdeMetni"/>
              <w:rPr>
                <w:b/>
                <w:iCs/>
              </w:rPr>
            </w:pPr>
            <w:r w:rsidRPr="005B1920">
              <w:rPr>
                <w:b/>
                <w:iCs/>
              </w:rPr>
              <w:t>Ağustos</w:t>
            </w:r>
          </w:p>
        </w:tc>
      </w:tr>
      <w:tr w:rsidR="005B1920" w14:paraId="66DEB39C" w14:textId="77777777" w:rsidTr="005B1920">
        <w:trPr>
          <w:trHeight w:val="572"/>
        </w:trPr>
        <w:tc>
          <w:tcPr>
            <w:tcW w:w="3329" w:type="dxa"/>
          </w:tcPr>
          <w:p w14:paraId="58976DDF" w14:textId="46A0842E" w:rsidR="005B1920" w:rsidRPr="005B1920" w:rsidRDefault="005B1920" w:rsidP="005B1920">
            <w:pPr>
              <w:pStyle w:val="GvdeMetni"/>
              <w:rPr>
                <w:b/>
                <w:iCs/>
              </w:rPr>
            </w:pPr>
            <w:r>
              <w:rPr>
                <w:b/>
                <w:iCs/>
              </w:rPr>
              <w:t>1</w:t>
            </w:r>
            <w:r w:rsidRPr="005B1920">
              <w:rPr>
                <w:b/>
                <w:iCs/>
              </w:rPr>
              <w:t>.Hafta</w:t>
            </w:r>
          </w:p>
        </w:tc>
        <w:tc>
          <w:tcPr>
            <w:tcW w:w="3438" w:type="dxa"/>
          </w:tcPr>
          <w:p w14:paraId="445EF621" w14:textId="670BB1E2" w:rsidR="005B1920" w:rsidRPr="005B1920" w:rsidRDefault="005B1920" w:rsidP="005B1920">
            <w:pPr>
              <w:pStyle w:val="GvdeMetni"/>
              <w:rPr>
                <w:bCs/>
                <w:iCs/>
              </w:rPr>
            </w:pPr>
          </w:p>
        </w:tc>
        <w:tc>
          <w:tcPr>
            <w:tcW w:w="3439" w:type="dxa"/>
          </w:tcPr>
          <w:p w14:paraId="0A151BF8" w14:textId="036BB335" w:rsidR="005B1920" w:rsidRPr="005B1920" w:rsidRDefault="005B1920" w:rsidP="005B1920">
            <w:pPr>
              <w:pStyle w:val="GvdeMetni"/>
              <w:rPr>
                <w:bCs/>
                <w:iCs/>
              </w:rPr>
            </w:pPr>
            <w:r w:rsidRPr="005B1920">
              <w:rPr>
                <w:bCs/>
                <w:iCs/>
              </w:rPr>
              <w:t>Maket üzerinde prototip test işlemleri</w:t>
            </w:r>
          </w:p>
        </w:tc>
      </w:tr>
      <w:tr w:rsidR="005B1920" w14:paraId="2DDD0495" w14:textId="77777777" w:rsidTr="005B1920">
        <w:trPr>
          <w:trHeight w:val="278"/>
        </w:trPr>
        <w:tc>
          <w:tcPr>
            <w:tcW w:w="3329" w:type="dxa"/>
          </w:tcPr>
          <w:p w14:paraId="089D628F" w14:textId="53C3AB56" w:rsidR="005B1920" w:rsidRPr="005B1920" w:rsidRDefault="005B1920" w:rsidP="005B1920">
            <w:pPr>
              <w:pStyle w:val="GvdeMetni"/>
              <w:rPr>
                <w:b/>
                <w:iCs/>
              </w:rPr>
            </w:pPr>
            <w:r>
              <w:rPr>
                <w:b/>
                <w:iCs/>
              </w:rPr>
              <w:t>2</w:t>
            </w:r>
            <w:r w:rsidRPr="005B1920">
              <w:rPr>
                <w:b/>
                <w:iCs/>
              </w:rPr>
              <w:t>. Hafta</w:t>
            </w:r>
          </w:p>
        </w:tc>
        <w:tc>
          <w:tcPr>
            <w:tcW w:w="3438" w:type="dxa"/>
          </w:tcPr>
          <w:p w14:paraId="18DAB73B" w14:textId="6390B36D" w:rsidR="005B1920" w:rsidRPr="005B1920" w:rsidRDefault="005B1920" w:rsidP="005B1920">
            <w:pPr>
              <w:pStyle w:val="GvdeMetni"/>
              <w:rPr>
                <w:bCs/>
                <w:iCs/>
              </w:rPr>
            </w:pPr>
            <w:r w:rsidRPr="005B1920">
              <w:rPr>
                <w:bCs/>
                <w:iCs/>
              </w:rPr>
              <w:t>Malzeme listesinin hazırlanması ve sipariş</w:t>
            </w:r>
          </w:p>
        </w:tc>
        <w:tc>
          <w:tcPr>
            <w:tcW w:w="3439" w:type="dxa"/>
          </w:tcPr>
          <w:p w14:paraId="19B41D84" w14:textId="46B4266F" w:rsidR="005B1920" w:rsidRDefault="005B1920" w:rsidP="005B1920">
            <w:pPr>
              <w:pStyle w:val="GvdeMetni"/>
              <w:rPr>
                <w:b/>
                <w:i/>
              </w:rPr>
            </w:pPr>
          </w:p>
        </w:tc>
      </w:tr>
      <w:tr w:rsidR="005B1920" w14:paraId="208EDD3E" w14:textId="77777777" w:rsidTr="005B1920">
        <w:trPr>
          <w:trHeight w:val="278"/>
        </w:trPr>
        <w:tc>
          <w:tcPr>
            <w:tcW w:w="3329" w:type="dxa"/>
          </w:tcPr>
          <w:p w14:paraId="13058161" w14:textId="163DAD73" w:rsidR="005B1920" w:rsidRPr="005B1920" w:rsidRDefault="005B1920" w:rsidP="005B1920">
            <w:pPr>
              <w:pStyle w:val="GvdeMetni"/>
              <w:rPr>
                <w:b/>
                <w:iCs/>
              </w:rPr>
            </w:pPr>
            <w:r>
              <w:rPr>
                <w:b/>
                <w:iCs/>
              </w:rPr>
              <w:t>3</w:t>
            </w:r>
            <w:r w:rsidRPr="005B1920">
              <w:rPr>
                <w:b/>
                <w:iCs/>
              </w:rPr>
              <w:t>. Hafta</w:t>
            </w:r>
          </w:p>
        </w:tc>
        <w:tc>
          <w:tcPr>
            <w:tcW w:w="3438" w:type="dxa"/>
          </w:tcPr>
          <w:p w14:paraId="55411105" w14:textId="65F1D4CD" w:rsidR="005B1920" w:rsidRPr="005B1920" w:rsidRDefault="005B1920" w:rsidP="005B1920">
            <w:pPr>
              <w:pStyle w:val="GvdeMetni"/>
              <w:rPr>
                <w:bCs/>
                <w:iCs/>
              </w:rPr>
            </w:pPr>
            <w:proofErr w:type="spellStart"/>
            <w:r w:rsidRPr="005B1920">
              <w:rPr>
                <w:bCs/>
                <w:iCs/>
              </w:rPr>
              <w:t>Ardunio</w:t>
            </w:r>
            <w:proofErr w:type="spellEnd"/>
            <w:r w:rsidRPr="005B1920">
              <w:rPr>
                <w:bCs/>
                <w:iCs/>
              </w:rPr>
              <w:t xml:space="preserve"> devrelerinin hazırlanması</w:t>
            </w:r>
          </w:p>
        </w:tc>
        <w:tc>
          <w:tcPr>
            <w:tcW w:w="3439" w:type="dxa"/>
          </w:tcPr>
          <w:p w14:paraId="3C36E228" w14:textId="0833496B" w:rsidR="005B1920" w:rsidRDefault="005B1920" w:rsidP="005B1920">
            <w:pPr>
              <w:pStyle w:val="GvdeMetni"/>
              <w:rPr>
                <w:b/>
                <w:i/>
              </w:rPr>
            </w:pPr>
          </w:p>
        </w:tc>
      </w:tr>
      <w:tr w:rsidR="005B1920" w14:paraId="4EBF2933" w14:textId="77777777" w:rsidTr="005B1920">
        <w:trPr>
          <w:trHeight w:val="262"/>
        </w:trPr>
        <w:tc>
          <w:tcPr>
            <w:tcW w:w="3329" w:type="dxa"/>
          </w:tcPr>
          <w:p w14:paraId="23CA5CA8" w14:textId="52F3ED45" w:rsidR="005B1920" w:rsidRPr="005B1920" w:rsidRDefault="005B1920" w:rsidP="005B1920">
            <w:pPr>
              <w:pStyle w:val="GvdeMetni"/>
              <w:rPr>
                <w:b/>
                <w:iCs/>
              </w:rPr>
            </w:pPr>
            <w:r>
              <w:rPr>
                <w:b/>
                <w:iCs/>
              </w:rPr>
              <w:t>4</w:t>
            </w:r>
            <w:r w:rsidRPr="005B1920">
              <w:rPr>
                <w:b/>
                <w:iCs/>
              </w:rPr>
              <w:t>. Hafta</w:t>
            </w:r>
          </w:p>
        </w:tc>
        <w:tc>
          <w:tcPr>
            <w:tcW w:w="3438" w:type="dxa"/>
          </w:tcPr>
          <w:p w14:paraId="2551574C" w14:textId="24464DAE" w:rsidR="005B1920" w:rsidRPr="005B1920" w:rsidRDefault="005B1920" w:rsidP="005B1920">
            <w:pPr>
              <w:pStyle w:val="GvdeMetni"/>
              <w:rPr>
                <w:bCs/>
                <w:iCs/>
              </w:rPr>
            </w:pPr>
            <w:r w:rsidRPr="005B1920">
              <w:rPr>
                <w:bCs/>
                <w:iCs/>
              </w:rPr>
              <w:t>Hazırlanan devrelerinin montajı</w:t>
            </w:r>
          </w:p>
        </w:tc>
        <w:tc>
          <w:tcPr>
            <w:tcW w:w="3439" w:type="dxa"/>
          </w:tcPr>
          <w:p w14:paraId="3C8ED647" w14:textId="32944039" w:rsidR="005B1920" w:rsidRDefault="005B1920" w:rsidP="005B1920">
            <w:pPr>
              <w:pStyle w:val="GvdeMetni"/>
              <w:rPr>
                <w:b/>
                <w:i/>
              </w:rPr>
            </w:pPr>
          </w:p>
        </w:tc>
      </w:tr>
      <w:tr w:rsidR="005B1920" w14:paraId="5D419972" w14:textId="77777777" w:rsidTr="005B1920">
        <w:trPr>
          <w:trHeight w:val="262"/>
        </w:trPr>
        <w:tc>
          <w:tcPr>
            <w:tcW w:w="3329" w:type="dxa"/>
          </w:tcPr>
          <w:p w14:paraId="7A779571" w14:textId="307383EF" w:rsidR="005B1920" w:rsidRDefault="005B1920" w:rsidP="005B1920">
            <w:pPr>
              <w:pStyle w:val="GvdeMetni"/>
              <w:rPr>
                <w:b/>
                <w:iCs/>
              </w:rPr>
            </w:pPr>
            <w:r>
              <w:rPr>
                <w:b/>
                <w:iCs/>
              </w:rPr>
              <w:t>5. Hafta</w:t>
            </w:r>
          </w:p>
        </w:tc>
        <w:tc>
          <w:tcPr>
            <w:tcW w:w="3438" w:type="dxa"/>
          </w:tcPr>
          <w:p w14:paraId="58AD1113" w14:textId="4C0C724D" w:rsidR="005B1920" w:rsidRPr="005B1920" w:rsidRDefault="005B1920" w:rsidP="005B1920">
            <w:pPr>
              <w:pStyle w:val="GvdeMetni"/>
              <w:rPr>
                <w:bCs/>
                <w:iCs/>
              </w:rPr>
            </w:pPr>
            <w:r w:rsidRPr="005B1920">
              <w:rPr>
                <w:bCs/>
                <w:iCs/>
              </w:rPr>
              <w:t>Devrelerin test işlemleri</w:t>
            </w:r>
          </w:p>
        </w:tc>
        <w:tc>
          <w:tcPr>
            <w:tcW w:w="3439" w:type="dxa"/>
          </w:tcPr>
          <w:p w14:paraId="0274FE04" w14:textId="7C70A6F1" w:rsidR="005B1920" w:rsidRDefault="005B1920" w:rsidP="005B1920">
            <w:pPr>
              <w:pStyle w:val="GvdeMetni"/>
              <w:rPr>
                <w:b/>
                <w:i/>
              </w:rPr>
            </w:pPr>
          </w:p>
        </w:tc>
      </w:tr>
    </w:tbl>
    <w:p w14:paraId="611104F8" w14:textId="77777777" w:rsidR="005B1920" w:rsidRDefault="005B1920" w:rsidP="005B1920">
      <w:pPr>
        <w:rPr>
          <w:sz w:val="24"/>
          <w:szCs w:val="24"/>
        </w:rPr>
      </w:pPr>
      <w:r w:rsidRPr="005B1920">
        <w:rPr>
          <w:sz w:val="24"/>
          <w:szCs w:val="24"/>
        </w:rPr>
        <w:t>Yukarıda maliyetleri belirtilen ve projede kullanılacak malzemelerin parasal harcamaları ve yapılacak işlemler Tablo 2’de belirtilmiştir.</w:t>
      </w:r>
    </w:p>
    <w:p w14:paraId="0E6B4863" w14:textId="77777777" w:rsidR="005B1920" w:rsidRDefault="005B1920" w:rsidP="005B1920">
      <w:pPr>
        <w:rPr>
          <w:sz w:val="24"/>
          <w:szCs w:val="24"/>
        </w:rPr>
      </w:pPr>
      <w:r>
        <w:rPr>
          <w:sz w:val="24"/>
          <w:szCs w:val="24"/>
        </w:rPr>
        <w:t xml:space="preserve">                                                     </w:t>
      </w:r>
    </w:p>
    <w:p w14:paraId="324E18CA" w14:textId="78879743" w:rsidR="005B1920" w:rsidRPr="005B1920" w:rsidRDefault="005B1920" w:rsidP="005B1920">
      <w:pPr>
        <w:rPr>
          <w:b/>
          <w:bCs/>
          <w:sz w:val="24"/>
          <w:szCs w:val="24"/>
        </w:rPr>
      </w:pPr>
      <w:r>
        <w:rPr>
          <w:sz w:val="24"/>
          <w:szCs w:val="24"/>
        </w:rPr>
        <w:t xml:space="preserve">                                                        </w:t>
      </w:r>
      <w:r w:rsidRPr="005B1920">
        <w:rPr>
          <w:b/>
          <w:bCs/>
          <w:sz w:val="24"/>
          <w:szCs w:val="24"/>
        </w:rPr>
        <w:t>Tablo 2. İş- Zaman Çizelgesi</w:t>
      </w:r>
    </w:p>
    <w:p w14:paraId="72423494" w14:textId="77777777" w:rsidR="00A1417D" w:rsidRDefault="00A1417D">
      <w:pPr>
        <w:pStyle w:val="GvdeMetni"/>
        <w:spacing w:before="1"/>
        <w:rPr>
          <w:sz w:val="6"/>
        </w:rPr>
      </w:pPr>
    </w:p>
    <w:p w14:paraId="3DBAEF12" w14:textId="77777777" w:rsidR="00A1417D" w:rsidRDefault="00A1417D">
      <w:pPr>
        <w:spacing w:line="480" w:lineRule="auto"/>
        <w:jc w:val="both"/>
        <w:sectPr w:rsidR="00A1417D">
          <w:pgSz w:w="11900" w:h="16850"/>
          <w:pgMar w:top="1320" w:right="1220" w:bottom="280" w:left="1300" w:header="751" w:footer="0" w:gutter="0"/>
          <w:cols w:space="708"/>
        </w:sectPr>
      </w:pPr>
    </w:p>
    <w:p w14:paraId="4CAFC513" w14:textId="77777777" w:rsidR="005B1920" w:rsidRDefault="00B02E89" w:rsidP="005B1920">
      <w:pPr>
        <w:pStyle w:val="Balk1"/>
        <w:numPr>
          <w:ilvl w:val="0"/>
          <w:numId w:val="1"/>
        </w:numPr>
        <w:tabs>
          <w:tab w:val="left" w:pos="499"/>
        </w:tabs>
        <w:ind w:left="498" w:hanging="241"/>
        <w:jc w:val="both"/>
      </w:pPr>
      <w:bookmarkStart w:id="6" w:name="_TOC_250003"/>
      <w:r>
        <w:lastRenderedPageBreak/>
        <w:t>Proje Fikrinin Hedef Kitlesi</w:t>
      </w:r>
      <w:r>
        <w:rPr>
          <w:spacing w:val="-1"/>
        </w:rPr>
        <w:t xml:space="preserve"> </w:t>
      </w:r>
      <w:bookmarkEnd w:id="6"/>
      <w:r>
        <w:t>(Kullanıcılar)</w:t>
      </w:r>
    </w:p>
    <w:p w14:paraId="0B67C747" w14:textId="49086B63" w:rsidR="00A1417D" w:rsidRPr="005B1920" w:rsidRDefault="00B02E89" w:rsidP="005B1920">
      <w:pPr>
        <w:pStyle w:val="Balk1"/>
        <w:tabs>
          <w:tab w:val="left" w:pos="499"/>
        </w:tabs>
        <w:ind w:left="498" w:firstLine="0"/>
        <w:rPr>
          <w:b w:val="0"/>
          <w:bCs w:val="0"/>
        </w:rPr>
      </w:pPr>
      <w:r w:rsidRPr="005B1920">
        <w:rPr>
          <w:b w:val="0"/>
          <w:bCs w:val="0"/>
        </w:rPr>
        <w:t>Gerçekleştirilen bu projenin hedef kitlesi</w:t>
      </w:r>
      <w:r w:rsidR="005B1920">
        <w:rPr>
          <w:b w:val="0"/>
          <w:bCs w:val="0"/>
        </w:rPr>
        <w:t xml:space="preserve"> görme, işitme ve ortopedik engeli bulunan kişilerdir. </w:t>
      </w:r>
      <w:r w:rsidRPr="005B1920">
        <w:rPr>
          <w:b w:val="0"/>
          <w:bCs w:val="0"/>
        </w:rPr>
        <w:t xml:space="preserve">Bahsi geçen bu hedef kitle aynı zamanda problem/sorun başlığı altında belirtilen olumsuzlukları yaşayan </w:t>
      </w:r>
      <w:r w:rsidR="005B1920">
        <w:rPr>
          <w:b w:val="0"/>
          <w:bCs w:val="0"/>
        </w:rPr>
        <w:t>kitlelerdir. Kurulan sistem düzeneği ayrıca yürümekte zorluk çeken yaşlı bireylere de fayda sağlayacaktır. Proje sonuçlandığında bu kişilerin yaşadığı dışlanma ve ötekileştirmenin azalacağını ummaktayız.</w:t>
      </w:r>
    </w:p>
    <w:p w14:paraId="23806543" w14:textId="77777777" w:rsidR="005B1920" w:rsidRDefault="00B02E89" w:rsidP="005B1920">
      <w:pPr>
        <w:pStyle w:val="Balk1"/>
        <w:numPr>
          <w:ilvl w:val="0"/>
          <w:numId w:val="1"/>
        </w:numPr>
        <w:tabs>
          <w:tab w:val="left" w:pos="499"/>
        </w:tabs>
        <w:spacing w:before="161"/>
        <w:ind w:left="498" w:hanging="241"/>
        <w:jc w:val="both"/>
      </w:pPr>
      <w:bookmarkStart w:id="7" w:name="_TOC_250002"/>
      <w:bookmarkEnd w:id="7"/>
      <w:r>
        <w:t>Riskler</w:t>
      </w:r>
    </w:p>
    <w:p w14:paraId="34B49638" w14:textId="7884A7A0" w:rsidR="005B1920" w:rsidRPr="005B1920" w:rsidRDefault="005B1920" w:rsidP="005B1920">
      <w:pPr>
        <w:pStyle w:val="Balk1"/>
        <w:tabs>
          <w:tab w:val="left" w:pos="477"/>
        </w:tabs>
        <w:spacing w:before="161"/>
        <w:ind w:left="498" w:firstLine="0"/>
        <w:rPr>
          <w:b w:val="0"/>
          <w:bCs w:val="0"/>
        </w:rPr>
      </w:pPr>
      <w:bookmarkStart w:id="8" w:name="_TOC_250001"/>
      <w:r w:rsidRPr="005B1920">
        <w:rPr>
          <w:b w:val="0"/>
          <w:bCs w:val="0"/>
        </w:rPr>
        <w:t>Hedef kitle içerisinde yer alan engelli bireylerin tüm engel durumlarına hitap edememesi, kurumlarda istihdam edilen engelli bireyin engel durumuna uyum sağlamaması gibi riskler mevcuttur.</w:t>
      </w:r>
    </w:p>
    <w:p w14:paraId="5EC634C3" w14:textId="74E2FC25" w:rsidR="005B1920" w:rsidRDefault="005B1920" w:rsidP="005B1920">
      <w:pPr>
        <w:pStyle w:val="Balk1"/>
        <w:tabs>
          <w:tab w:val="left" w:pos="477"/>
        </w:tabs>
        <w:spacing w:before="161"/>
        <w:ind w:firstLine="0"/>
      </w:pPr>
      <w:r>
        <w:t xml:space="preserve">10. </w:t>
      </w:r>
      <w:r w:rsidR="00B02E89">
        <w:t>Proje</w:t>
      </w:r>
      <w:r w:rsidR="00B02E89">
        <w:rPr>
          <w:spacing w:val="-2"/>
        </w:rPr>
        <w:t xml:space="preserve"> </w:t>
      </w:r>
      <w:bookmarkEnd w:id="8"/>
      <w:r w:rsidR="00B02E89">
        <w:t>Ekibi</w:t>
      </w:r>
    </w:p>
    <w:p w14:paraId="4854CE8C" w14:textId="0BCB618B" w:rsidR="005B1920" w:rsidRPr="005B1920" w:rsidRDefault="005B1920" w:rsidP="005B1920">
      <w:pPr>
        <w:pStyle w:val="Balk1"/>
        <w:tabs>
          <w:tab w:val="left" w:pos="477"/>
        </w:tabs>
        <w:spacing w:before="161"/>
        <w:ind w:firstLine="0"/>
        <w:rPr>
          <w:b w:val="0"/>
        </w:rPr>
      </w:pPr>
      <w:r w:rsidRPr="005B1920">
        <w:rPr>
          <w:b w:val="0"/>
        </w:rPr>
        <w:t xml:space="preserve">      </w:t>
      </w:r>
      <w:r w:rsidR="00B02E89" w:rsidRPr="005B1920">
        <w:rPr>
          <w:bCs w:val="0"/>
        </w:rPr>
        <w:t>Proje Yöneticisi:</w:t>
      </w:r>
      <w:r w:rsidR="00B02E89" w:rsidRPr="005B1920">
        <w:rPr>
          <w:b w:val="0"/>
        </w:rPr>
        <w:t xml:space="preserve"> </w:t>
      </w:r>
      <w:r w:rsidRPr="005B1920">
        <w:rPr>
          <w:b w:val="0"/>
        </w:rPr>
        <w:t>Duygu KAYAKESER</w:t>
      </w:r>
    </w:p>
    <w:p w14:paraId="00CBB9E4" w14:textId="09FF5523" w:rsidR="00A1417D" w:rsidRPr="005B1920" w:rsidRDefault="005B1920" w:rsidP="005B1920">
      <w:pPr>
        <w:rPr>
          <w:bCs/>
          <w:sz w:val="24"/>
          <w:szCs w:val="24"/>
        </w:rPr>
      </w:pPr>
      <w:r w:rsidRPr="005B1920">
        <w:rPr>
          <w:bCs/>
          <w:sz w:val="24"/>
          <w:szCs w:val="24"/>
        </w:rPr>
        <w:t xml:space="preserve">            </w:t>
      </w:r>
      <w:r w:rsidR="00B02E89" w:rsidRPr="005B1920">
        <w:rPr>
          <w:b/>
          <w:sz w:val="24"/>
          <w:szCs w:val="24"/>
        </w:rPr>
        <w:t>Ekip</w:t>
      </w:r>
      <w:r w:rsidR="00B02E89" w:rsidRPr="005B1920">
        <w:rPr>
          <w:b/>
          <w:spacing w:val="-6"/>
          <w:sz w:val="24"/>
          <w:szCs w:val="24"/>
        </w:rPr>
        <w:t xml:space="preserve"> </w:t>
      </w:r>
      <w:r w:rsidR="00B02E89" w:rsidRPr="005B1920">
        <w:rPr>
          <w:b/>
          <w:sz w:val="24"/>
          <w:szCs w:val="24"/>
        </w:rPr>
        <w:t>Üyeleri:</w:t>
      </w:r>
      <w:r w:rsidR="00B02E89" w:rsidRPr="005B1920">
        <w:rPr>
          <w:bCs/>
          <w:spacing w:val="-3"/>
          <w:sz w:val="24"/>
          <w:szCs w:val="24"/>
        </w:rPr>
        <w:t xml:space="preserve"> </w:t>
      </w:r>
      <w:r w:rsidRPr="005B1920">
        <w:rPr>
          <w:bCs/>
          <w:sz w:val="24"/>
          <w:szCs w:val="24"/>
        </w:rPr>
        <w:t>Duygu KAYAKESER</w:t>
      </w:r>
      <w:r w:rsidR="00B02E89" w:rsidRPr="005B1920">
        <w:rPr>
          <w:bCs/>
          <w:sz w:val="24"/>
          <w:szCs w:val="24"/>
        </w:rPr>
        <w:t>,</w:t>
      </w:r>
      <w:r w:rsidR="00B02E89" w:rsidRPr="005B1920">
        <w:rPr>
          <w:bCs/>
          <w:spacing w:val="-4"/>
          <w:sz w:val="24"/>
          <w:szCs w:val="24"/>
        </w:rPr>
        <w:t xml:space="preserve"> </w:t>
      </w:r>
      <w:r w:rsidR="00B02E89" w:rsidRPr="005B1920">
        <w:rPr>
          <w:bCs/>
          <w:sz w:val="24"/>
          <w:szCs w:val="24"/>
        </w:rPr>
        <w:t>E</w:t>
      </w:r>
      <w:r w:rsidRPr="005B1920">
        <w:rPr>
          <w:bCs/>
          <w:sz w:val="24"/>
          <w:szCs w:val="24"/>
        </w:rPr>
        <w:t>ngin KAYAKESER</w:t>
      </w:r>
      <w:r w:rsidRPr="005B1920">
        <w:rPr>
          <w:bCs/>
          <w:spacing w:val="-5"/>
          <w:sz w:val="24"/>
          <w:szCs w:val="24"/>
        </w:rPr>
        <w:t>, Gülhan SATIR TABAK</w:t>
      </w:r>
    </w:p>
    <w:p w14:paraId="22A7090A" w14:textId="53D383F1" w:rsidR="00A1417D" w:rsidRDefault="005B1920" w:rsidP="005B1920">
      <w:pPr>
        <w:spacing w:before="161"/>
        <w:rPr>
          <w:b/>
          <w:sz w:val="24"/>
        </w:rPr>
      </w:pPr>
      <w:r>
        <w:rPr>
          <w:b/>
          <w:sz w:val="24"/>
        </w:rPr>
        <w:t xml:space="preserve">    </w:t>
      </w:r>
      <w:r w:rsidR="00B02E89">
        <w:rPr>
          <w:b/>
          <w:sz w:val="24"/>
        </w:rPr>
        <w:t>Takım Şeması</w:t>
      </w:r>
    </w:p>
    <w:tbl>
      <w:tblPr>
        <w:tblStyle w:val="TableNormal"/>
        <w:tblW w:w="0" w:type="auto"/>
        <w:tblInd w:w="42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1E0" w:firstRow="1" w:lastRow="1" w:firstColumn="1" w:lastColumn="1" w:noHBand="0" w:noVBand="0"/>
      </w:tblPr>
      <w:tblGrid>
        <w:gridCol w:w="2137"/>
        <w:gridCol w:w="1843"/>
        <w:gridCol w:w="1701"/>
        <w:gridCol w:w="708"/>
        <w:gridCol w:w="709"/>
        <w:gridCol w:w="1022"/>
      </w:tblGrid>
      <w:tr w:rsidR="005B1920" w14:paraId="6EC4E502" w14:textId="77777777" w:rsidTr="005B1920">
        <w:trPr>
          <w:trHeight w:val="501"/>
        </w:trPr>
        <w:tc>
          <w:tcPr>
            <w:tcW w:w="2137" w:type="dxa"/>
            <w:tcBorders>
              <w:bottom w:val="single" w:sz="24" w:space="0" w:color="FFFFFF"/>
            </w:tcBorders>
            <w:shd w:val="clear" w:color="auto" w:fill="4471C4"/>
          </w:tcPr>
          <w:p w14:paraId="70254427" w14:textId="77777777" w:rsidR="005B1920" w:rsidRDefault="005B1920" w:rsidP="005B60CB">
            <w:pPr>
              <w:pStyle w:val="TableParagraph"/>
              <w:spacing w:line="268" w:lineRule="exact"/>
              <w:ind w:left="9"/>
              <w:rPr>
                <w:sz w:val="24"/>
              </w:rPr>
            </w:pPr>
            <w:r>
              <w:rPr>
                <w:color w:val="FFFFFF"/>
                <w:sz w:val="24"/>
              </w:rPr>
              <w:t>Adı</w:t>
            </w:r>
            <w:r>
              <w:rPr>
                <w:color w:val="FFFFFF"/>
                <w:spacing w:val="-3"/>
                <w:sz w:val="24"/>
              </w:rPr>
              <w:t xml:space="preserve"> </w:t>
            </w:r>
            <w:r>
              <w:rPr>
                <w:color w:val="FFFFFF"/>
                <w:sz w:val="24"/>
              </w:rPr>
              <w:t>Soyadı</w:t>
            </w:r>
          </w:p>
        </w:tc>
        <w:tc>
          <w:tcPr>
            <w:tcW w:w="1843" w:type="dxa"/>
            <w:tcBorders>
              <w:bottom w:val="single" w:sz="24" w:space="0" w:color="FFFFFF"/>
            </w:tcBorders>
            <w:shd w:val="clear" w:color="auto" w:fill="4471C4"/>
          </w:tcPr>
          <w:p w14:paraId="60B4754A" w14:textId="77777777" w:rsidR="005B1920" w:rsidRDefault="005B1920" w:rsidP="005B60CB">
            <w:pPr>
              <w:pStyle w:val="TableParagraph"/>
              <w:spacing w:line="268" w:lineRule="exact"/>
              <w:ind w:left="9"/>
              <w:rPr>
                <w:sz w:val="24"/>
              </w:rPr>
            </w:pPr>
            <w:r>
              <w:rPr>
                <w:color w:val="FFFFFF"/>
                <w:sz w:val="24"/>
              </w:rPr>
              <w:t>Görevi</w:t>
            </w:r>
          </w:p>
        </w:tc>
        <w:tc>
          <w:tcPr>
            <w:tcW w:w="1701" w:type="dxa"/>
            <w:tcBorders>
              <w:bottom w:val="single" w:sz="24" w:space="0" w:color="FFFFFF"/>
            </w:tcBorders>
            <w:shd w:val="clear" w:color="auto" w:fill="4471C4"/>
          </w:tcPr>
          <w:p w14:paraId="06049218" w14:textId="77777777" w:rsidR="005B1920" w:rsidRDefault="005B1920" w:rsidP="005B60CB">
            <w:pPr>
              <w:pStyle w:val="TableParagraph"/>
              <w:spacing w:line="268" w:lineRule="exact"/>
              <w:ind w:left="9"/>
              <w:rPr>
                <w:sz w:val="24"/>
              </w:rPr>
            </w:pPr>
            <w:r>
              <w:rPr>
                <w:color w:val="FFFFFF"/>
                <w:sz w:val="24"/>
              </w:rPr>
              <w:t>Okul</w:t>
            </w:r>
          </w:p>
        </w:tc>
        <w:tc>
          <w:tcPr>
            <w:tcW w:w="708" w:type="dxa"/>
            <w:tcBorders>
              <w:bottom w:val="single" w:sz="24" w:space="0" w:color="FFFFFF"/>
            </w:tcBorders>
            <w:shd w:val="clear" w:color="auto" w:fill="4471C4"/>
          </w:tcPr>
          <w:p w14:paraId="78656002" w14:textId="77777777" w:rsidR="005B1920" w:rsidRDefault="005B1920" w:rsidP="005B60CB">
            <w:pPr>
              <w:pStyle w:val="TableParagraph"/>
              <w:spacing w:line="268" w:lineRule="exact"/>
              <w:ind w:left="9"/>
              <w:rPr>
                <w:sz w:val="24"/>
              </w:rPr>
            </w:pPr>
            <w:r>
              <w:rPr>
                <w:color w:val="FFFFFF"/>
                <w:sz w:val="24"/>
              </w:rPr>
              <w:t>Bölüm</w:t>
            </w:r>
          </w:p>
        </w:tc>
        <w:tc>
          <w:tcPr>
            <w:tcW w:w="709" w:type="dxa"/>
            <w:tcBorders>
              <w:bottom w:val="single" w:sz="24" w:space="0" w:color="FFFFFF"/>
            </w:tcBorders>
            <w:shd w:val="clear" w:color="auto" w:fill="4471C4"/>
          </w:tcPr>
          <w:p w14:paraId="64211CE4" w14:textId="77777777" w:rsidR="005B1920" w:rsidRDefault="005B1920" w:rsidP="005B60CB">
            <w:pPr>
              <w:pStyle w:val="TableParagraph"/>
              <w:spacing w:line="268" w:lineRule="exact"/>
              <w:ind w:left="8"/>
              <w:rPr>
                <w:sz w:val="24"/>
              </w:rPr>
            </w:pPr>
            <w:r>
              <w:rPr>
                <w:color w:val="FFFFFF"/>
                <w:sz w:val="24"/>
              </w:rPr>
              <w:t>Sınıf</w:t>
            </w:r>
          </w:p>
        </w:tc>
        <w:tc>
          <w:tcPr>
            <w:tcW w:w="1022" w:type="dxa"/>
            <w:tcBorders>
              <w:bottom w:val="single" w:sz="24" w:space="0" w:color="FFFFFF"/>
            </w:tcBorders>
            <w:shd w:val="clear" w:color="auto" w:fill="4471C4"/>
          </w:tcPr>
          <w:p w14:paraId="655E53E2" w14:textId="77777777" w:rsidR="005B1920" w:rsidRDefault="005B1920" w:rsidP="005B60CB">
            <w:pPr>
              <w:pStyle w:val="TableParagraph"/>
              <w:spacing w:line="268" w:lineRule="exact"/>
              <w:ind w:left="8"/>
              <w:rPr>
                <w:sz w:val="24"/>
              </w:rPr>
            </w:pPr>
            <w:r>
              <w:rPr>
                <w:color w:val="FFFFFF"/>
                <w:sz w:val="24"/>
              </w:rPr>
              <w:t>Mezun</w:t>
            </w:r>
            <w:r>
              <w:rPr>
                <w:color w:val="FFFFFF"/>
                <w:spacing w:val="-1"/>
                <w:sz w:val="24"/>
              </w:rPr>
              <w:t xml:space="preserve"> </w:t>
            </w:r>
            <w:r>
              <w:rPr>
                <w:color w:val="FFFFFF"/>
                <w:sz w:val="24"/>
              </w:rPr>
              <w:t>ise</w:t>
            </w:r>
          </w:p>
        </w:tc>
      </w:tr>
      <w:tr w:rsidR="005B1920" w14:paraId="3E54A7C9" w14:textId="77777777" w:rsidTr="005B1920">
        <w:trPr>
          <w:trHeight w:val="821"/>
        </w:trPr>
        <w:tc>
          <w:tcPr>
            <w:tcW w:w="2137" w:type="dxa"/>
            <w:tcBorders>
              <w:top w:val="single" w:sz="24" w:space="0" w:color="FFFFFF"/>
              <w:left w:val="nil"/>
              <w:bottom w:val="single" w:sz="12" w:space="0" w:color="FFFFFF"/>
              <w:right w:val="nil"/>
            </w:tcBorders>
            <w:shd w:val="clear" w:color="auto" w:fill="4471C4"/>
          </w:tcPr>
          <w:p w14:paraId="12926AC0" w14:textId="5FFDD829" w:rsidR="005B1920" w:rsidRDefault="005B1920" w:rsidP="005B60CB">
            <w:pPr>
              <w:pStyle w:val="TableParagraph"/>
              <w:spacing w:line="237" w:lineRule="auto"/>
              <w:ind w:right="476"/>
              <w:rPr>
                <w:sz w:val="24"/>
              </w:rPr>
            </w:pPr>
            <w:r>
              <w:rPr>
                <w:spacing w:val="-1"/>
                <w:sz w:val="24"/>
              </w:rPr>
              <w:t>Duygu KAYAKESER</w:t>
            </w:r>
          </w:p>
        </w:tc>
        <w:tc>
          <w:tcPr>
            <w:tcW w:w="1843" w:type="dxa"/>
            <w:tcBorders>
              <w:top w:val="single" w:sz="24" w:space="0" w:color="FFFFFF"/>
              <w:left w:val="nil"/>
              <w:bottom w:val="single" w:sz="12" w:space="0" w:color="FFFFFF"/>
              <w:right w:val="nil"/>
            </w:tcBorders>
            <w:shd w:val="clear" w:color="auto" w:fill="CDD3E9"/>
          </w:tcPr>
          <w:p w14:paraId="16160651" w14:textId="5F3CBBDB" w:rsidR="005B1920" w:rsidRDefault="005B1920" w:rsidP="005B1920">
            <w:pPr>
              <w:pStyle w:val="TableParagraph"/>
              <w:spacing w:line="237" w:lineRule="auto"/>
              <w:ind w:right="118"/>
              <w:rPr>
                <w:sz w:val="24"/>
              </w:rPr>
            </w:pPr>
            <w:r>
              <w:rPr>
                <w:sz w:val="24"/>
              </w:rPr>
              <w:t>Proje Yöneticisi</w:t>
            </w:r>
          </w:p>
          <w:p w14:paraId="65FD1E9A" w14:textId="6129FEDF" w:rsidR="005B1920" w:rsidRDefault="005B1920" w:rsidP="005B60CB">
            <w:pPr>
              <w:pStyle w:val="TableParagraph"/>
              <w:spacing w:line="260" w:lineRule="exact"/>
              <w:rPr>
                <w:sz w:val="24"/>
              </w:rPr>
            </w:pPr>
          </w:p>
        </w:tc>
        <w:tc>
          <w:tcPr>
            <w:tcW w:w="1701" w:type="dxa"/>
            <w:tcBorders>
              <w:top w:val="single" w:sz="24" w:space="0" w:color="FFFFFF"/>
              <w:left w:val="nil"/>
              <w:bottom w:val="single" w:sz="12" w:space="0" w:color="FFFFFF"/>
              <w:right w:val="nil"/>
            </w:tcBorders>
            <w:shd w:val="clear" w:color="auto" w:fill="CDD3E9"/>
          </w:tcPr>
          <w:p w14:paraId="21CCD1BF" w14:textId="5E26CC45" w:rsidR="005B1920" w:rsidRDefault="005B1920" w:rsidP="005B60CB">
            <w:pPr>
              <w:pStyle w:val="TableParagraph"/>
              <w:spacing w:line="260" w:lineRule="exact"/>
              <w:rPr>
                <w:sz w:val="24"/>
              </w:rPr>
            </w:pPr>
            <w:r>
              <w:rPr>
                <w:sz w:val="24"/>
              </w:rPr>
              <w:t>Çaycuma Çayır İlkokulu</w:t>
            </w:r>
          </w:p>
        </w:tc>
        <w:tc>
          <w:tcPr>
            <w:tcW w:w="708" w:type="dxa"/>
            <w:tcBorders>
              <w:top w:val="single" w:sz="24" w:space="0" w:color="FFFFFF"/>
              <w:left w:val="nil"/>
              <w:bottom w:val="single" w:sz="12" w:space="0" w:color="FFFFFF"/>
              <w:right w:val="nil"/>
            </w:tcBorders>
            <w:shd w:val="clear" w:color="auto" w:fill="CDD3E9"/>
          </w:tcPr>
          <w:p w14:paraId="499741A9" w14:textId="77777777" w:rsidR="005B1920" w:rsidRDefault="005B1920" w:rsidP="005B60CB">
            <w:pPr>
              <w:pStyle w:val="TableParagraph"/>
              <w:rPr>
                <w:sz w:val="24"/>
              </w:rPr>
            </w:pPr>
          </w:p>
        </w:tc>
        <w:tc>
          <w:tcPr>
            <w:tcW w:w="709" w:type="dxa"/>
            <w:tcBorders>
              <w:top w:val="single" w:sz="24" w:space="0" w:color="FFFFFF"/>
              <w:left w:val="nil"/>
              <w:bottom w:val="single" w:sz="12" w:space="0" w:color="FFFFFF"/>
              <w:right w:val="nil"/>
            </w:tcBorders>
            <w:shd w:val="clear" w:color="auto" w:fill="CDD3E9"/>
          </w:tcPr>
          <w:p w14:paraId="4ABECFDA" w14:textId="77777777" w:rsidR="005B1920" w:rsidRDefault="005B1920" w:rsidP="005B60CB">
            <w:pPr>
              <w:pStyle w:val="TableParagraph"/>
              <w:rPr>
                <w:sz w:val="24"/>
              </w:rPr>
            </w:pPr>
          </w:p>
        </w:tc>
        <w:tc>
          <w:tcPr>
            <w:tcW w:w="1022" w:type="dxa"/>
            <w:tcBorders>
              <w:top w:val="single" w:sz="24" w:space="0" w:color="FFFFFF"/>
              <w:left w:val="nil"/>
              <w:bottom w:val="single" w:sz="12" w:space="0" w:color="FFFFFF"/>
              <w:right w:val="nil"/>
            </w:tcBorders>
            <w:shd w:val="clear" w:color="auto" w:fill="CDD3E9"/>
          </w:tcPr>
          <w:p w14:paraId="1538C7C6" w14:textId="77777777" w:rsidR="005B1920" w:rsidRDefault="005B1920" w:rsidP="005B60CB">
            <w:pPr>
              <w:pStyle w:val="TableParagraph"/>
              <w:spacing w:line="268" w:lineRule="exact"/>
              <w:ind w:left="18"/>
              <w:rPr>
                <w:sz w:val="24"/>
              </w:rPr>
            </w:pPr>
            <w:r>
              <w:rPr>
                <w:sz w:val="24"/>
              </w:rPr>
              <w:t>Mezun</w:t>
            </w:r>
          </w:p>
        </w:tc>
      </w:tr>
      <w:tr w:rsidR="005B1920" w14:paraId="00CCAECD" w14:textId="77777777" w:rsidTr="005B1920">
        <w:trPr>
          <w:trHeight w:val="821"/>
        </w:trPr>
        <w:tc>
          <w:tcPr>
            <w:tcW w:w="2137" w:type="dxa"/>
            <w:tcBorders>
              <w:top w:val="single" w:sz="12" w:space="0" w:color="FFFFFF"/>
              <w:left w:val="nil"/>
              <w:bottom w:val="single" w:sz="12" w:space="0" w:color="FFFFFF"/>
              <w:right w:val="nil"/>
            </w:tcBorders>
            <w:shd w:val="clear" w:color="auto" w:fill="4471C4"/>
          </w:tcPr>
          <w:p w14:paraId="50B58DFB" w14:textId="333B918C" w:rsidR="005B1920" w:rsidRDefault="005B1920" w:rsidP="005B60CB">
            <w:pPr>
              <w:pStyle w:val="TableParagraph"/>
              <w:ind w:right="54"/>
              <w:rPr>
                <w:sz w:val="24"/>
              </w:rPr>
            </w:pPr>
            <w:r>
              <w:rPr>
                <w:sz w:val="24"/>
              </w:rPr>
              <w:t>Engin KAYAKESER</w:t>
            </w:r>
          </w:p>
        </w:tc>
        <w:tc>
          <w:tcPr>
            <w:tcW w:w="1843" w:type="dxa"/>
            <w:tcBorders>
              <w:top w:val="single" w:sz="12" w:space="0" w:color="FFFFFF"/>
              <w:left w:val="nil"/>
              <w:bottom w:val="single" w:sz="12" w:space="0" w:color="FFFFFF"/>
              <w:right w:val="nil"/>
            </w:tcBorders>
            <w:shd w:val="clear" w:color="auto" w:fill="E7EAF4"/>
          </w:tcPr>
          <w:p w14:paraId="6014A65B" w14:textId="38090DAD" w:rsidR="005B1920" w:rsidRDefault="005B1920" w:rsidP="005B60CB">
            <w:pPr>
              <w:pStyle w:val="TableParagraph"/>
              <w:ind w:right="59"/>
              <w:rPr>
                <w:sz w:val="24"/>
              </w:rPr>
            </w:pPr>
            <w:r>
              <w:rPr>
                <w:sz w:val="24"/>
              </w:rPr>
              <w:t>Tasarım</w:t>
            </w:r>
          </w:p>
        </w:tc>
        <w:tc>
          <w:tcPr>
            <w:tcW w:w="1701" w:type="dxa"/>
            <w:tcBorders>
              <w:top w:val="single" w:sz="12" w:space="0" w:color="FFFFFF"/>
              <w:left w:val="nil"/>
              <w:bottom w:val="single" w:sz="12" w:space="0" w:color="FFFFFF"/>
              <w:right w:val="nil"/>
            </w:tcBorders>
            <w:shd w:val="clear" w:color="auto" w:fill="E7EAF4"/>
          </w:tcPr>
          <w:p w14:paraId="6D05D3B0" w14:textId="630EDC63" w:rsidR="005B1920" w:rsidRDefault="005B1920" w:rsidP="005B60CB">
            <w:pPr>
              <w:pStyle w:val="TableParagraph"/>
              <w:spacing w:line="274" w:lineRule="exact"/>
              <w:ind w:right="92"/>
              <w:rPr>
                <w:sz w:val="24"/>
              </w:rPr>
            </w:pPr>
            <w:r>
              <w:rPr>
                <w:sz w:val="24"/>
              </w:rPr>
              <w:t>Çaycuma Çayır İlkokulu</w:t>
            </w:r>
          </w:p>
        </w:tc>
        <w:tc>
          <w:tcPr>
            <w:tcW w:w="708" w:type="dxa"/>
            <w:tcBorders>
              <w:top w:val="single" w:sz="12" w:space="0" w:color="FFFFFF"/>
              <w:left w:val="nil"/>
              <w:bottom w:val="single" w:sz="12" w:space="0" w:color="FFFFFF"/>
              <w:right w:val="nil"/>
            </w:tcBorders>
            <w:shd w:val="clear" w:color="auto" w:fill="E7EAF4"/>
          </w:tcPr>
          <w:p w14:paraId="1396F190" w14:textId="77777777" w:rsidR="005B1920" w:rsidRDefault="005B1920" w:rsidP="005B60CB">
            <w:pPr>
              <w:pStyle w:val="TableParagraph"/>
              <w:rPr>
                <w:sz w:val="24"/>
              </w:rPr>
            </w:pPr>
          </w:p>
        </w:tc>
        <w:tc>
          <w:tcPr>
            <w:tcW w:w="709" w:type="dxa"/>
            <w:tcBorders>
              <w:top w:val="single" w:sz="12" w:space="0" w:color="FFFFFF"/>
              <w:left w:val="nil"/>
              <w:bottom w:val="single" w:sz="12" w:space="0" w:color="FFFFFF"/>
              <w:right w:val="nil"/>
            </w:tcBorders>
            <w:shd w:val="clear" w:color="auto" w:fill="E7EAF4"/>
          </w:tcPr>
          <w:p w14:paraId="20BDE713" w14:textId="77777777" w:rsidR="005B1920" w:rsidRDefault="005B1920" w:rsidP="005B60CB">
            <w:pPr>
              <w:pStyle w:val="TableParagraph"/>
              <w:rPr>
                <w:sz w:val="24"/>
              </w:rPr>
            </w:pPr>
          </w:p>
        </w:tc>
        <w:tc>
          <w:tcPr>
            <w:tcW w:w="1022" w:type="dxa"/>
            <w:tcBorders>
              <w:top w:val="single" w:sz="12" w:space="0" w:color="FFFFFF"/>
              <w:left w:val="nil"/>
              <w:bottom w:val="single" w:sz="12" w:space="0" w:color="FFFFFF"/>
              <w:right w:val="nil"/>
            </w:tcBorders>
            <w:shd w:val="clear" w:color="auto" w:fill="E7EAF4"/>
          </w:tcPr>
          <w:p w14:paraId="30567B80" w14:textId="77777777" w:rsidR="005B1920" w:rsidRDefault="005B1920" w:rsidP="005B60CB">
            <w:pPr>
              <w:pStyle w:val="TableParagraph"/>
              <w:spacing w:line="264" w:lineRule="exact"/>
              <w:ind w:left="18"/>
              <w:rPr>
                <w:sz w:val="24"/>
              </w:rPr>
            </w:pPr>
            <w:r>
              <w:rPr>
                <w:sz w:val="24"/>
              </w:rPr>
              <w:t>Mezun</w:t>
            </w:r>
          </w:p>
        </w:tc>
      </w:tr>
      <w:tr w:rsidR="005B1920" w14:paraId="7F9EA095" w14:textId="77777777" w:rsidTr="005B1920">
        <w:trPr>
          <w:trHeight w:val="821"/>
        </w:trPr>
        <w:tc>
          <w:tcPr>
            <w:tcW w:w="2137" w:type="dxa"/>
            <w:tcBorders>
              <w:top w:val="single" w:sz="12" w:space="0" w:color="FFFFFF"/>
              <w:left w:val="nil"/>
              <w:bottom w:val="nil"/>
              <w:right w:val="nil"/>
            </w:tcBorders>
            <w:shd w:val="clear" w:color="auto" w:fill="4471C4"/>
          </w:tcPr>
          <w:p w14:paraId="1A45AB10" w14:textId="0FA8FE21" w:rsidR="005B1920" w:rsidRDefault="005B1920" w:rsidP="005B60CB">
            <w:pPr>
              <w:pStyle w:val="TableParagraph"/>
              <w:ind w:right="54"/>
              <w:rPr>
                <w:sz w:val="24"/>
              </w:rPr>
            </w:pPr>
            <w:r>
              <w:rPr>
                <w:sz w:val="24"/>
              </w:rPr>
              <w:t>Gülhan SATIR TABAK</w:t>
            </w:r>
          </w:p>
        </w:tc>
        <w:tc>
          <w:tcPr>
            <w:tcW w:w="1843" w:type="dxa"/>
            <w:tcBorders>
              <w:top w:val="single" w:sz="12" w:space="0" w:color="FFFFFF"/>
              <w:left w:val="nil"/>
              <w:bottom w:val="nil"/>
              <w:right w:val="nil"/>
            </w:tcBorders>
            <w:shd w:val="clear" w:color="auto" w:fill="E7EAF4"/>
          </w:tcPr>
          <w:p w14:paraId="7DC0495E" w14:textId="334652CF" w:rsidR="005B1920" w:rsidRDefault="005B1920" w:rsidP="005B60CB">
            <w:pPr>
              <w:pStyle w:val="TableParagraph"/>
              <w:ind w:right="59"/>
              <w:rPr>
                <w:sz w:val="24"/>
              </w:rPr>
            </w:pPr>
            <w:r>
              <w:rPr>
                <w:sz w:val="24"/>
              </w:rPr>
              <w:t>Raporlama</w:t>
            </w:r>
          </w:p>
        </w:tc>
        <w:tc>
          <w:tcPr>
            <w:tcW w:w="1701" w:type="dxa"/>
            <w:tcBorders>
              <w:top w:val="single" w:sz="12" w:space="0" w:color="FFFFFF"/>
              <w:left w:val="nil"/>
              <w:bottom w:val="nil"/>
              <w:right w:val="nil"/>
            </w:tcBorders>
            <w:shd w:val="clear" w:color="auto" w:fill="E7EAF4"/>
          </w:tcPr>
          <w:p w14:paraId="54CBA311" w14:textId="3011844D" w:rsidR="005B1920" w:rsidRDefault="005B1920" w:rsidP="005B60CB">
            <w:pPr>
              <w:pStyle w:val="TableParagraph"/>
              <w:spacing w:line="264" w:lineRule="exact"/>
              <w:rPr>
                <w:sz w:val="24"/>
              </w:rPr>
            </w:pPr>
            <w:r>
              <w:rPr>
                <w:sz w:val="24"/>
              </w:rPr>
              <w:t>Çaycuma Çayır İlkokulu</w:t>
            </w:r>
          </w:p>
        </w:tc>
        <w:tc>
          <w:tcPr>
            <w:tcW w:w="708" w:type="dxa"/>
            <w:tcBorders>
              <w:top w:val="single" w:sz="12" w:space="0" w:color="FFFFFF"/>
              <w:left w:val="nil"/>
              <w:bottom w:val="nil"/>
              <w:right w:val="nil"/>
            </w:tcBorders>
            <w:shd w:val="clear" w:color="auto" w:fill="E7EAF4"/>
          </w:tcPr>
          <w:p w14:paraId="233BB033" w14:textId="77777777" w:rsidR="005B1920" w:rsidRDefault="005B1920" w:rsidP="005B60CB">
            <w:pPr>
              <w:pStyle w:val="TableParagraph"/>
              <w:rPr>
                <w:sz w:val="24"/>
              </w:rPr>
            </w:pPr>
          </w:p>
        </w:tc>
        <w:tc>
          <w:tcPr>
            <w:tcW w:w="709" w:type="dxa"/>
            <w:tcBorders>
              <w:top w:val="single" w:sz="12" w:space="0" w:color="FFFFFF"/>
              <w:left w:val="nil"/>
              <w:bottom w:val="nil"/>
              <w:right w:val="nil"/>
            </w:tcBorders>
            <w:shd w:val="clear" w:color="auto" w:fill="E7EAF4"/>
          </w:tcPr>
          <w:p w14:paraId="43E35305" w14:textId="77777777" w:rsidR="005B1920" w:rsidRDefault="005B1920" w:rsidP="005B60CB">
            <w:pPr>
              <w:pStyle w:val="TableParagraph"/>
              <w:rPr>
                <w:sz w:val="24"/>
              </w:rPr>
            </w:pPr>
          </w:p>
        </w:tc>
        <w:tc>
          <w:tcPr>
            <w:tcW w:w="1022" w:type="dxa"/>
            <w:tcBorders>
              <w:top w:val="single" w:sz="12" w:space="0" w:color="FFFFFF"/>
              <w:left w:val="nil"/>
              <w:bottom w:val="nil"/>
              <w:right w:val="nil"/>
            </w:tcBorders>
            <w:shd w:val="clear" w:color="auto" w:fill="E7EAF4"/>
          </w:tcPr>
          <w:p w14:paraId="02F4AD07" w14:textId="1FBB5199" w:rsidR="005B1920" w:rsidRDefault="005B1920" w:rsidP="005B60CB">
            <w:pPr>
              <w:pStyle w:val="TableParagraph"/>
              <w:spacing w:line="264" w:lineRule="exact"/>
              <w:ind w:left="18"/>
              <w:rPr>
                <w:sz w:val="24"/>
              </w:rPr>
            </w:pPr>
            <w:r>
              <w:rPr>
                <w:sz w:val="24"/>
              </w:rPr>
              <w:t>Mezun</w:t>
            </w:r>
          </w:p>
        </w:tc>
      </w:tr>
    </w:tbl>
    <w:p w14:paraId="524738B1" w14:textId="77777777" w:rsidR="00A1417D" w:rsidRDefault="00A1417D">
      <w:pPr>
        <w:rPr>
          <w:sz w:val="24"/>
        </w:rPr>
        <w:sectPr w:rsidR="00A1417D">
          <w:pgSz w:w="11900" w:h="16850"/>
          <w:pgMar w:top="1320" w:right="1220" w:bottom="280" w:left="1300" w:header="751" w:footer="0" w:gutter="0"/>
          <w:cols w:space="708"/>
        </w:sectPr>
      </w:pPr>
    </w:p>
    <w:p w14:paraId="546F9F35" w14:textId="77777777" w:rsidR="005B1920" w:rsidRDefault="00B02E89" w:rsidP="005B1920">
      <w:pPr>
        <w:pStyle w:val="Balk1"/>
        <w:numPr>
          <w:ilvl w:val="0"/>
          <w:numId w:val="1"/>
        </w:numPr>
        <w:tabs>
          <w:tab w:val="left" w:pos="837"/>
        </w:tabs>
        <w:ind w:left="836" w:hanging="361"/>
        <w:jc w:val="left"/>
      </w:pPr>
      <w:bookmarkStart w:id="9" w:name="_TOC_250000"/>
      <w:bookmarkEnd w:id="9"/>
      <w:r>
        <w:lastRenderedPageBreak/>
        <w:t>Kaynaklar</w:t>
      </w:r>
    </w:p>
    <w:p w14:paraId="2AAA59BD" w14:textId="593B9908" w:rsidR="00A1417D" w:rsidRPr="005B1920" w:rsidRDefault="005B1920" w:rsidP="005B1920">
      <w:pPr>
        <w:pStyle w:val="Balk1"/>
        <w:tabs>
          <w:tab w:val="left" w:pos="837"/>
        </w:tabs>
        <w:ind w:left="836" w:firstLine="0"/>
        <w:jc w:val="left"/>
        <w:rPr>
          <w:b w:val="0"/>
          <w:bCs w:val="0"/>
        </w:rPr>
      </w:pPr>
      <w:r w:rsidRPr="005B1920">
        <w:rPr>
          <w:b w:val="0"/>
          <w:bCs w:val="0"/>
        </w:rPr>
        <w:t xml:space="preserve">Afet ve Acil Durum Yönetimi Başkanlığı (AFAD). (2011). </w:t>
      </w:r>
      <w:r w:rsidRPr="005B1920">
        <w:rPr>
          <w:b w:val="0"/>
          <w:bCs w:val="0"/>
          <w:i/>
          <w:iCs/>
        </w:rPr>
        <w:t>Engelliler için depremde ilk 72 saat</w:t>
      </w:r>
      <w:r w:rsidRPr="005B1920">
        <w:rPr>
          <w:b w:val="0"/>
          <w:bCs w:val="0"/>
        </w:rPr>
        <w:t>. Ankara: Afet ve Acil Durum Yönetimi Başkanlığı Yayınları.</w:t>
      </w:r>
    </w:p>
    <w:p w14:paraId="1C293F5D" w14:textId="77777777" w:rsidR="005B1920" w:rsidRPr="005B1920" w:rsidRDefault="005B1920" w:rsidP="005B1920">
      <w:pPr>
        <w:pStyle w:val="Balk1"/>
        <w:tabs>
          <w:tab w:val="left" w:pos="837"/>
        </w:tabs>
        <w:ind w:left="836" w:firstLine="0"/>
        <w:jc w:val="left"/>
        <w:rPr>
          <w:b w:val="0"/>
          <w:bCs w:val="0"/>
        </w:rPr>
      </w:pPr>
      <w:r w:rsidRPr="005B1920">
        <w:rPr>
          <w:b w:val="0"/>
          <w:bCs w:val="0"/>
        </w:rPr>
        <w:t xml:space="preserve">Afet ve Acil Durum Yönetimi Başkanlığı (AFAD). (2014). </w:t>
      </w:r>
      <w:r w:rsidRPr="005B1920">
        <w:rPr>
          <w:b w:val="0"/>
          <w:bCs w:val="0"/>
          <w:i/>
          <w:iCs/>
        </w:rPr>
        <w:t>Türkiye, afet farkındalığı ve afetlere hazırlık araştırması</w:t>
      </w:r>
      <w:r w:rsidRPr="005B1920">
        <w:rPr>
          <w:b w:val="0"/>
          <w:bCs w:val="0"/>
        </w:rPr>
        <w:t>. Ankara: Afet ve Acil Durum Yönetimi Başkanlığı Yayınları.</w:t>
      </w:r>
    </w:p>
    <w:p w14:paraId="32494EAC" w14:textId="75708DFA" w:rsidR="005B1920" w:rsidRPr="005B1920" w:rsidRDefault="005B1920" w:rsidP="005B1920">
      <w:pPr>
        <w:pStyle w:val="Balk1"/>
        <w:tabs>
          <w:tab w:val="left" w:pos="837"/>
        </w:tabs>
        <w:ind w:left="836" w:firstLine="0"/>
        <w:jc w:val="left"/>
        <w:rPr>
          <w:b w:val="0"/>
          <w:bCs w:val="0"/>
        </w:rPr>
      </w:pPr>
      <w:proofErr w:type="spellStart"/>
      <w:r w:rsidRPr="005B1920">
        <w:rPr>
          <w:b w:val="0"/>
          <w:bCs w:val="0"/>
        </w:rPr>
        <w:t>Özceylan</w:t>
      </w:r>
      <w:proofErr w:type="spellEnd"/>
      <w:r w:rsidRPr="005B1920">
        <w:rPr>
          <w:b w:val="0"/>
          <w:bCs w:val="0"/>
        </w:rPr>
        <w:t xml:space="preserve">, D., Coşkun, E. (2012b). </w:t>
      </w:r>
      <w:r w:rsidRPr="005B1920">
        <w:rPr>
          <w:b w:val="0"/>
          <w:bCs w:val="0"/>
          <w:i/>
          <w:iCs/>
        </w:rPr>
        <w:t>Van Depremleri Sonrası Yaşananlar Işığında Sosyal ve Ekonomik Zarar Görebilirlik Çalışmalarının Önemi</w:t>
      </w:r>
      <w:r w:rsidRPr="005B1920">
        <w:rPr>
          <w:b w:val="0"/>
          <w:bCs w:val="0"/>
        </w:rPr>
        <w:t>. Eskişehir Osmangazi Üniversitesi Dergisi, 7(1), 167-186.</w:t>
      </w:r>
    </w:p>
    <w:p w14:paraId="1C982B9B" w14:textId="6A95B92A" w:rsidR="005B1920" w:rsidRPr="005B1920" w:rsidRDefault="005B1920" w:rsidP="005B1920">
      <w:pPr>
        <w:pStyle w:val="Balk1"/>
        <w:tabs>
          <w:tab w:val="left" w:pos="837"/>
        </w:tabs>
        <w:ind w:left="836" w:firstLine="0"/>
        <w:jc w:val="left"/>
        <w:rPr>
          <w:b w:val="0"/>
          <w:bCs w:val="0"/>
        </w:rPr>
      </w:pPr>
      <w:r w:rsidRPr="005B1920">
        <w:rPr>
          <w:b w:val="0"/>
          <w:bCs w:val="0"/>
        </w:rPr>
        <w:t xml:space="preserve">Özgür, Y., Yaşar, S., Tayfur, T., (200), </w:t>
      </w:r>
      <w:r w:rsidRPr="005B1920">
        <w:rPr>
          <w:b w:val="0"/>
          <w:bCs w:val="0"/>
          <w:i/>
          <w:iCs/>
        </w:rPr>
        <w:t xml:space="preserve">Engelli Bireylerin Toplumsal Hayatta Yaşadıkları Zorluklar </w:t>
      </w:r>
      <w:proofErr w:type="gramStart"/>
      <w:r w:rsidRPr="005B1920">
        <w:rPr>
          <w:b w:val="0"/>
          <w:bCs w:val="0"/>
          <w:i/>
          <w:iCs/>
        </w:rPr>
        <w:t>Ve</w:t>
      </w:r>
      <w:proofErr w:type="gramEnd"/>
      <w:r w:rsidRPr="005B1920">
        <w:rPr>
          <w:b w:val="0"/>
          <w:bCs w:val="0"/>
          <w:i/>
          <w:iCs/>
        </w:rPr>
        <w:t xml:space="preserve"> Engelsiz Yarınlar İçin Çözüm Önerileri,</w:t>
      </w:r>
      <w:r w:rsidRPr="005B1920">
        <w:rPr>
          <w:b w:val="0"/>
          <w:bCs w:val="0"/>
        </w:rPr>
        <w:t xml:space="preserve"> https://idealsosyalhizmet.com/engellibireylerin-toplumsal-hayatta-yasadiklari-zorluklar-ve-engelsiz-yarinlar-icin-cozum-onerileri/</w:t>
      </w:r>
    </w:p>
    <w:p w14:paraId="7F44CF71" w14:textId="77777777" w:rsidR="005B1920" w:rsidRPr="005B1920" w:rsidRDefault="005B1920" w:rsidP="005B1920">
      <w:pPr>
        <w:pStyle w:val="Balk1"/>
        <w:tabs>
          <w:tab w:val="left" w:pos="837"/>
        </w:tabs>
        <w:ind w:left="836" w:firstLine="0"/>
        <w:jc w:val="left"/>
      </w:pPr>
    </w:p>
    <w:sectPr w:rsidR="005B1920" w:rsidRPr="005B1920">
      <w:pgSz w:w="11900" w:h="16850"/>
      <w:pgMar w:top="1320" w:right="1220" w:bottom="280" w:left="1300" w:header="751"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B01DB3" w14:textId="77777777" w:rsidR="00F76E13" w:rsidRDefault="00F76E13">
      <w:r>
        <w:separator/>
      </w:r>
    </w:p>
  </w:endnote>
  <w:endnote w:type="continuationSeparator" w:id="0">
    <w:p w14:paraId="19AC81DB" w14:textId="77777777" w:rsidR="00F76E13" w:rsidRDefault="00F76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rlito">
    <w:altName w:val="Calibri"/>
    <w:charset w:val="00"/>
    <w:family w:val="swiss"/>
    <w:pitch w:val="variable"/>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436529" w14:textId="77777777" w:rsidR="00F76E13" w:rsidRDefault="00F76E13">
      <w:r>
        <w:separator/>
      </w:r>
    </w:p>
  </w:footnote>
  <w:footnote w:type="continuationSeparator" w:id="0">
    <w:p w14:paraId="338C58FD" w14:textId="77777777" w:rsidR="00F76E13" w:rsidRDefault="00F76E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88B47" w14:textId="7E8AF341" w:rsidR="00A1417D" w:rsidRDefault="00386B1E">
    <w:pPr>
      <w:pStyle w:val="GvdeMetni"/>
      <w:spacing w:line="14" w:lineRule="auto"/>
      <w:rPr>
        <w:sz w:val="20"/>
      </w:rPr>
    </w:pPr>
    <w:r>
      <w:rPr>
        <w:noProof/>
      </w:rPr>
      <mc:AlternateContent>
        <mc:Choice Requires="wps">
          <w:drawing>
            <wp:anchor distT="0" distB="0" distL="114300" distR="114300" simplePos="0" relativeHeight="251657728" behindDoc="1" locked="0" layoutInCell="1" allowOverlap="1" wp14:anchorId="5AD69716" wp14:editId="663E4932">
              <wp:simplePos x="0" y="0"/>
              <wp:positionH relativeFrom="page">
                <wp:posOffset>6548120</wp:posOffset>
              </wp:positionH>
              <wp:positionV relativeFrom="page">
                <wp:posOffset>464185</wp:posOffset>
              </wp:positionV>
              <wp:extent cx="14732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6F1D87" w14:textId="77777777" w:rsidR="00A1417D" w:rsidRDefault="00B02E89">
                          <w:pPr>
                            <w:spacing w:line="245" w:lineRule="exact"/>
                            <w:ind w:left="60"/>
                            <w:rPr>
                              <w:rFonts w:ascii="Carlito"/>
                            </w:rPr>
                          </w:pPr>
                          <w:r>
                            <w:fldChar w:fldCharType="begin"/>
                          </w:r>
                          <w:r>
                            <w:rPr>
                              <w:rFonts w:ascii="Carlito"/>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D69716" id="_x0000_t202" coordsize="21600,21600" o:spt="202" path="m,l,21600r21600,l21600,xe">
              <v:stroke joinstyle="miter"/>
              <v:path gradientshapeok="t" o:connecttype="rect"/>
            </v:shapetype>
            <v:shape id="Text Box 1" o:spid="_x0000_s1026" type="#_x0000_t202" style="position:absolute;margin-left:515.6pt;margin-top:36.55pt;width:11.6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" filled="f" stroked="f">
              <v:textbox inset="0,0,0,0">
                <w:txbxContent>
                  <w:p w14:paraId="756F1D87" w14:textId="77777777" w:rsidR="00A1417D" w:rsidRDefault="00B02E89">
                    <w:pPr>
                      <w:spacing w:line="245" w:lineRule="exact"/>
                      <w:ind w:left="60"/>
                      <w:rPr>
                        <w:rFonts w:ascii="Carlito"/>
                      </w:rPr>
                    </w:pPr>
                    <w:r>
                      <w:fldChar w:fldCharType="begin"/>
                    </w:r>
                    <w:r>
                      <w:rPr>
                        <w:rFonts w:ascii="Carlito"/>
                      </w:rPr>
                      <w:instrText xml:space="preserve"> PAGE </w:instrText>
                    </w:r>
                    <w:r>
                      <w:fldChar w:fldCharType="separate"/>
                    </w:r>
                    <w:r>
                      <w:t>1</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D23DB"/>
    <w:multiLevelType w:val="hybridMultilevel"/>
    <w:tmpl w:val="24A2B8C2"/>
    <w:lvl w:ilvl="0" w:tplc="59A8D4F4">
      <w:start w:val="10"/>
      <w:numFmt w:val="bullet"/>
      <w:lvlText w:val="-"/>
      <w:lvlJc w:val="left"/>
      <w:pPr>
        <w:ind w:left="900" w:hanging="360"/>
      </w:pPr>
      <w:rPr>
        <w:rFonts w:ascii="Times New Roman" w:eastAsia="Times New Roman" w:hAnsi="Times New Roman" w:cs="Times New Roman" w:hint="default"/>
      </w:rPr>
    </w:lvl>
    <w:lvl w:ilvl="1" w:tplc="041F0003" w:tentative="1">
      <w:start w:val="1"/>
      <w:numFmt w:val="bullet"/>
      <w:lvlText w:val="o"/>
      <w:lvlJc w:val="left"/>
      <w:pPr>
        <w:ind w:left="1620" w:hanging="360"/>
      </w:pPr>
      <w:rPr>
        <w:rFonts w:ascii="Courier New" w:hAnsi="Courier New" w:cs="Courier New" w:hint="default"/>
      </w:rPr>
    </w:lvl>
    <w:lvl w:ilvl="2" w:tplc="041F0005" w:tentative="1">
      <w:start w:val="1"/>
      <w:numFmt w:val="bullet"/>
      <w:lvlText w:val=""/>
      <w:lvlJc w:val="left"/>
      <w:pPr>
        <w:ind w:left="2340" w:hanging="360"/>
      </w:pPr>
      <w:rPr>
        <w:rFonts w:ascii="Wingdings" w:hAnsi="Wingdings" w:hint="default"/>
      </w:rPr>
    </w:lvl>
    <w:lvl w:ilvl="3" w:tplc="041F0001" w:tentative="1">
      <w:start w:val="1"/>
      <w:numFmt w:val="bullet"/>
      <w:lvlText w:val=""/>
      <w:lvlJc w:val="left"/>
      <w:pPr>
        <w:ind w:left="3060" w:hanging="360"/>
      </w:pPr>
      <w:rPr>
        <w:rFonts w:ascii="Symbol" w:hAnsi="Symbol" w:hint="default"/>
      </w:rPr>
    </w:lvl>
    <w:lvl w:ilvl="4" w:tplc="041F0003" w:tentative="1">
      <w:start w:val="1"/>
      <w:numFmt w:val="bullet"/>
      <w:lvlText w:val="o"/>
      <w:lvlJc w:val="left"/>
      <w:pPr>
        <w:ind w:left="3780" w:hanging="360"/>
      </w:pPr>
      <w:rPr>
        <w:rFonts w:ascii="Courier New" w:hAnsi="Courier New" w:cs="Courier New" w:hint="default"/>
      </w:rPr>
    </w:lvl>
    <w:lvl w:ilvl="5" w:tplc="041F0005" w:tentative="1">
      <w:start w:val="1"/>
      <w:numFmt w:val="bullet"/>
      <w:lvlText w:val=""/>
      <w:lvlJc w:val="left"/>
      <w:pPr>
        <w:ind w:left="4500" w:hanging="360"/>
      </w:pPr>
      <w:rPr>
        <w:rFonts w:ascii="Wingdings" w:hAnsi="Wingdings" w:hint="default"/>
      </w:rPr>
    </w:lvl>
    <w:lvl w:ilvl="6" w:tplc="041F0001" w:tentative="1">
      <w:start w:val="1"/>
      <w:numFmt w:val="bullet"/>
      <w:lvlText w:val=""/>
      <w:lvlJc w:val="left"/>
      <w:pPr>
        <w:ind w:left="5220" w:hanging="360"/>
      </w:pPr>
      <w:rPr>
        <w:rFonts w:ascii="Symbol" w:hAnsi="Symbol" w:hint="default"/>
      </w:rPr>
    </w:lvl>
    <w:lvl w:ilvl="7" w:tplc="041F0003" w:tentative="1">
      <w:start w:val="1"/>
      <w:numFmt w:val="bullet"/>
      <w:lvlText w:val="o"/>
      <w:lvlJc w:val="left"/>
      <w:pPr>
        <w:ind w:left="5940" w:hanging="360"/>
      </w:pPr>
      <w:rPr>
        <w:rFonts w:ascii="Courier New" w:hAnsi="Courier New" w:cs="Courier New" w:hint="default"/>
      </w:rPr>
    </w:lvl>
    <w:lvl w:ilvl="8" w:tplc="041F0005" w:tentative="1">
      <w:start w:val="1"/>
      <w:numFmt w:val="bullet"/>
      <w:lvlText w:val=""/>
      <w:lvlJc w:val="left"/>
      <w:pPr>
        <w:ind w:left="6660" w:hanging="360"/>
      </w:pPr>
      <w:rPr>
        <w:rFonts w:ascii="Wingdings" w:hAnsi="Wingdings" w:hint="default"/>
      </w:rPr>
    </w:lvl>
  </w:abstractNum>
  <w:abstractNum w:abstractNumId="1" w15:restartNumberingAfterBreak="0">
    <w:nsid w:val="238B317B"/>
    <w:multiLevelType w:val="hybridMultilevel"/>
    <w:tmpl w:val="02E0ABB6"/>
    <w:lvl w:ilvl="0" w:tplc="0632EEC6">
      <w:start w:val="1"/>
      <w:numFmt w:val="decimal"/>
      <w:lvlText w:val="%1."/>
      <w:lvlJc w:val="left"/>
      <w:pPr>
        <w:ind w:left="356" w:hanging="240"/>
      </w:pPr>
      <w:rPr>
        <w:rFonts w:ascii="Times New Roman" w:eastAsia="Times New Roman" w:hAnsi="Times New Roman" w:cs="Times New Roman" w:hint="default"/>
        <w:b/>
        <w:bCs/>
        <w:spacing w:val="-3"/>
        <w:w w:val="100"/>
        <w:sz w:val="24"/>
        <w:szCs w:val="24"/>
        <w:lang w:val="tr-TR" w:eastAsia="en-US" w:bidi="ar-SA"/>
      </w:rPr>
    </w:lvl>
    <w:lvl w:ilvl="1" w:tplc="E8A22806">
      <w:numFmt w:val="bullet"/>
      <w:lvlText w:val="•"/>
      <w:lvlJc w:val="left"/>
      <w:pPr>
        <w:ind w:left="1261" w:hanging="240"/>
      </w:pPr>
      <w:rPr>
        <w:rFonts w:hint="default"/>
        <w:lang w:val="tr-TR" w:eastAsia="en-US" w:bidi="ar-SA"/>
      </w:rPr>
    </w:lvl>
    <w:lvl w:ilvl="2" w:tplc="E97A803C">
      <w:numFmt w:val="bullet"/>
      <w:lvlText w:val="•"/>
      <w:lvlJc w:val="left"/>
      <w:pPr>
        <w:ind w:left="2163" w:hanging="240"/>
      </w:pPr>
      <w:rPr>
        <w:rFonts w:hint="default"/>
        <w:lang w:val="tr-TR" w:eastAsia="en-US" w:bidi="ar-SA"/>
      </w:rPr>
    </w:lvl>
    <w:lvl w:ilvl="3" w:tplc="1E1A502C">
      <w:numFmt w:val="bullet"/>
      <w:lvlText w:val="•"/>
      <w:lvlJc w:val="left"/>
      <w:pPr>
        <w:ind w:left="3065" w:hanging="240"/>
      </w:pPr>
      <w:rPr>
        <w:rFonts w:hint="default"/>
        <w:lang w:val="tr-TR" w:eastAsia="en-US" w:bidi="ar-SA"/>
      </w:rPr>
    </w:lvl>
    <w:lvl w:ilvl="4" w:tplc="375E5F3A">
      <w:numFmt w:val="bullet"/>
      <w:lvlText w:val="•"/>
      <w:lvlJc w:val="left"/>
      <w:pPr>
        <w:ind w:left="3967" w:hanging="240"/>
      </w:pPr>
      <w:rPr>
        <w:rFonts w:hint="default"/>
        <w:lang w:val="tr-TR" w:eastAsia="en-US" w:bidi="ar-SA"/>
      </w:rPr>
    </w:lvl>
    <w:lvl w:ilvl="5" w:tplc="9BF47892">
      <w:numFmt w:val="bullet"/>
      <w:lvlText w:val="•"/>
      <w:lvlJc w:val="left"/>
      <w:pPr>
        <w:ind w:left="4869" w:hanging="240"/>
      </w:pPr>
      <w:rPr>
        <w:rFonts w:hint="default"/>
        <w:lang w:val="tr-TR" w:eastAsia="en-US" w:bidi="ar-SA"/>
      </w:rPr>
    </w:lvl>
    <w:lvl w:ilvl="6" w:tplc="1682018C">
      <w:numFmt w:val="bullet"/>
      <w:lvlText w:val="•"/>
      <w:lvlJc w:val="left"/>
      <w:pPr>
        <w:ind w:left="5771" w:hanging="240"/>
      </w:pPr>
      <w:rPr>
        <w:rFonts w:hint="default"/>
        <w:lang w:val="tr-TR" w:eastAsia="en-US" w:bidi="ar-SA"/>
      </w:rPr>
    </w:lvl>
    <w:lvl w:ilvl="7" w:tplc="D0A4AF12">
      <w:numFmt w:val="bullet"/>
      <w:lvlText w:val="•"/>
      <w:lvlJc w:val="left"/>
      <w:pPr>
        <w:ind w:left="6673" w:hanging="240"/>
      </w:pPr>
      <w:rPr>
        <w:rFonts w:hint="default"/>
        <w:lang w:val="tr-TR" w:eastAsia="en-US" w:bidi="ar-SA"/>
      </w:rPr>
    </w:lvl>
    <w:lvl w:ilvl="8" w:tplc="BAB086D2">
      <w:numFmt w:val="bullet"/>
      <w:lvlText w:val="•"/>
      <w:lvlJc w:val="left"/>
      <w:pPr>
        <w:ind w:left="7575" w:hanging="240"/>
      </w:pPr>
      <w:rPr>
        <w:rFonts w:hint="default"/>
        <w:lang w:val="tr-TR" w:eastAsia="en-US" w:bidi="ar-SA"/>
      </w:rPr>
    </w:lvl>
  </w:abstractNum>
  <w:abstractNum w:abstractNumId="2" w15:restartNumberingAfterBreak="0">
    <w:nsid w:val="6D82501C"/>
    <w:multiLevelType w:val="hybridMultilevel"/>
    <w:tmpl w:val="C3BE0D28"/>
    <w:lvl w:ilvl="0" w:tplc="B0BEEF9C">
      <w:start w:val="10"/>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7D627818"/>
    <w:multiLevelType w:val="hybridMultilevel"/>
    <w:tmpl w:val="001ED928"/>
    <w:lvl w:ilvl="0" w:tplc="600C1CF6">
      <w:start w:val="1"/>
      <w:numFmt w:val="decimal"/>
      <w:lvlText w:val="%1."/>
      <w:lvlJc w:val="left"/>
      <w:pPr>
        <w:ind w:left="356" w:hanging="240"/>
        <w:jc w:val="right"/>
      </w:pPr>
      <w:rPr>
        <w:rFonts w:ascii="Times New Roman" w:eastAsia="Times New Roman" w:hAnsi="Times New Roman" w:cs="Times New Roman" w:hint="default"/>
        <w:b/>
        <w:bCs/>
        <w:spacing w:val="-3"/>
        <w:w w:val="100"/>
        <w:sz w:val="24"/>
        <w:szCs w:val="24"/>
        <w:lang w:val="tr-TR" w:eastAsia="en-US" w:bidi="ar-SA"/>
      </w:rPr>
    </w:lvl>
    <w:lvl w:ilvl="1" w:tplc="785A8A7E">
      <w:start w:val="1"/>
      <w:numFmt w:val="decimal"/>
      <w:lvlText w:val="[%2]"/>
      <w:lvlJc w:val="left"/>
      <w:pPr>
        <w:ind w:left="116" w:hanging="341"/>
      </w:pPr>
      <w:rPr>
        <w:rFonts w:ascii="Times New Roman" w:eastAsia="Times New Roman" w:hAnsi="Times New Roman" w:cs="Times New Roman" w:hint="default"/>
        <w:spacing w:val="-3"/>
        <w:w w:val="99"/>
        <w:sz w:val="24"/>
        <w:szCs w:val="24"/>
        <w:lang w:val="tr-TR" w:eastAsia="en-US" w:bidi="ar-SA"/>
      </w:rPr>
    </w:lvl>
    <w:lvl w:ilvl="2" w:tplc="669AA9E2">
      <w:numFmt w:val="bullet"/>
      <w:lvlText w:val="•"/>
      <w:lvlJc w:val="left"/>
      <w:pPr>
        <w:ind w:left="1362" w:hanging="341"/>
      </w:pPr>
      <w:rPr>
        <w:rFonts w:hint="default"/>
        <w:lang w:val="tr-TR" w:eastAsia="en-US" w:bidi="ar-SA"/>
      </w:rPr>
    </w:lvl>
    <w:lvl w:ilvl="3" w:tplc="F1EC881C">
      <w:numFmt w:val="bullet"/>
      <w:lvlText w:val="•"/>
      <w:lvlJc w:val="left"/>
      <w:pPr>
        <w:ind w:left="2364" w:hanging="341"/>
      </w:pPr>
      <w:rPr>
        <w:rFonts w:hint="default"/>
        <w:lang w:val="tr-TR" w:eastAsia="en-US" w:bidi="ar-SA"/>
      </w:rPr>
    </w:lvl>
    <w:lvl w:ilvl="4" w:tplc="2382A65C">
      <w:numFmt w:val="bullet"/>
      <w:lvlText w:val="•"/>
      <w:lvlJc w:val="left"/>
      <w:pPr>
        <w:ind w:left="3366" w:hanging="341"/>
      </w:pPr>
      <w:rPr>
        <w:rFonts w:hint="default"/>
        <w:lang w:val="tr-TR" w:eastAsia="en-US" w:bidi="ar-SA"/>
      </w:rPr>
    </w:lvl>
    <w:lvl w:ilvl="5" w:tplc="976C73F0">
      <w:numFmt w:val="bullet"/>
      <w:lvlText w:val="•"/>
      <w:lvlJc w:val="left"/>
      <w:pPr>
        <w:ind w:left="4368" w:hanging="341"/>
      </w:pPr>
      <w:rPr>
        <w:rFonts w:hint="default"/>
        <w:lang w:val="tr-TR" w:eastAsia="en-US" w:bidi="ar-SA"/>
      </w:rPr>
    </w:lvl>
    <w:lvl w:ilvl="6" w:tplc="1B98EB5A">
      <w:numFmt w:val="bullet"/>
      <w:lvlText w:val="•"/>
      <w:lvlJc w:val="left"/>
      <w:pPr>
        <w:ind w:left="5370" w:hanging="341"/>
      </w:pPr>
      <w:rPr>
        <w:rFonts w:hint="default"/>
        <w:lang w:val="tr-TR" w:eastAsia="en-US" w:bidi="ar-SA"/>
      </w:rPr>
    </w:lvl>
    <w:lvl w:ilvl="7" w:tplc="7FAC74F2">
      <w:numFmt w:val="bullet"/>
      <w:lvlText w:val="•"/>
      <w:lvlJc w:val="left"/>
      <w:pPr>
        <w:ind w:left="6372" w:hanging="341"/>
      </w:pPr>
      <w:rPr>
        <w:rFonts w:hint="default"/>
        <w:lang w:val="tr-TR" w:eastAsia="en-US" w:bidi="ar-SA"/>
      </w:rPr>
    </w:lvl>
    <w:lvl w:ilvl="8" w:tplc="EE28376A">
      <w:numFmt w:val="bullet"/>
      <w:lvlText w:val="•"/>
      <w:lvlJc w:val="left"/>
      <w:pPr>
        <w:ind w:left="7374" w:hanging="341"/>
      </w:pPr>
      <w:rPr>
        <w:rFonts w:hint="default"/>
        <w:lang w:val="tr-TR" w:eastAsia="en-US" w:bidi="ar-SA"/>
      </w:rPr>
    </w:lvl>
  </w:abstractNum>
  <w:num w:numId="1" w16cid:durableId="176427652">
    <w:abstractNumId w:val="3"/>
  </w:num>
  <w:num w:numId="2" w16cid:durableId="1782794704">
    <w:abstractNumId w:val="1"/>
  </w:num>
  <w:num w:numId="3" w16cid:durableId="248928594">
    <w:abstractNumId w:val="2"/>
  </w:num>
  <w:num w:numId="4" w16cid:durableId="19554768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17D"/>
    <w:rsid w:val="00012754"/>
    <w:rsid w:val="0002196D"/>
    <w:rsid w:val="00027F40"/>
    <w:rsid w:val="00074241"/>
    <w:rsid w:val="00085B49"/>
    <w:rsid w:val="000A4D23"/>
    <w:rsid w:val="000B1A21"/>
    <w:rsid w:val="001345F1"/>
    <w:rsid w:val="00156B94"/>
    <w:rsid w:val="001B3515"/>
    <w:rsid w:val="001C37F7"/>
    <w:rsid w:val="001F1003"/>
    <w:rsid w:val="001F3BD6"/>
    <w:rsid w:val="002456B9"/>
    <w:rsid w:val="00247B0D"/>
    <w:rsid w:val="00284282"/>
    <w:rsid w:val="003027FB"/>
    <w:rsid w:val="0033299F"/>
    <w:rsid w:val="00386B1E"/>
    <w:rsid w:val="003E225F"/>
    <w:rsid w:val="003E4F45"/>
    <w:rsid w:val="004173A0"/>
    <w:rsid w:val="00464418"/>
    <w:rsid w:val="004728F7"/>
    <w:rsid w:val="005B1920"/>
    <w:rsid w:val="006130D8"/>
    <w:rsid w:val="00652AAA"/>
    <w:rsid w:val="007A5CDE"/>
    <w:rsid w:val="00921D18"/>
    <w:rsid w:val="00954341"/>
    <w:rsid w:val="009950B1"/>
    <w:rsid w:val="00A1417D"/>
    <w:rsid w:val="00AB3B2E"/>
    <w:rsid w:val="00AC11DC"/>
    <w:rsid w:val="00B02E89"/>
    <w:rsid w:val="00B959FF"/>
    <w:rsid w:val="00BD332C"/>
    <w:rsid w:val="00BF68CC"/>
    <w:rsid w:val="00C1471A"/>
    <w:rsid w:val="00CF675F"/>
    <w:rsid w:val="00D71A60"/>
    <w:rsid w:val="00D722E0"/>
    <w:rsid w:val="00D77AA4"/>
    <w:rsid w:val="00DD3987"/>
    <w:rsid w:val="00DD60D1"/>
    <w:rsid w:val="00EB6236"/>
    <w:rsid w:val="00EE4F31"/>
    <w:rsid w:val="00F71D49"/>
    <w:rsid w:val="00F76E13"/>
    <w:rsid w:val="00F82530"/>
    <w:rsid w:val="00F96E04"/>
    <w:rsid w:val="00FB1325"/>
    <w:rsid w:val="00FC689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524FCE"/>
  <w15:docId w15:val="{47DF6FA0-F0FE-4DF6-BB51-C6D2E1BB7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tr-TR"/>
    </w:rPr>
  </w:style>
  <w:style w:type="paragraph" w:styleId="Balk1">
    <w:name w:val="heading 1"/>
    <w:basedOn w:val="Normal"/>
    <w:uiPriority w:val="9"/>
    <w:qFormat/>
    <w:pPr>
      <w:spacing w:before="80"/>
      <w:ind w:left="356" w:hanging="241"/>
      <w:jc w:val="both"/>
      <w:outlineLvl w:val="0"/>
    </w:pPr>
    <w:rPr>
      <w:b/>
      <w:bCs/>
      <w:sz w:val="24"/>
      <w:szCs w:val="24"/>
    </w:rPr>
  </w:style>
  <w:style w:type="paragraph" w:styleId="Balk2">
    <w:name w:val="heading 2"/>
    <w:basedOn w:val="Normal"/>
    <w:uiPriority w:val="9"/>
    <w:unhideWhenUsed/>
    <w:qFormat/>
    <w:pPr>
      <w:jc w:val="center"/>
      <w:outlineLvl w:val="1"/>
    </w:pPr>
    <w:rPr>
      <w:b/>
      <w:bCs/>
      <w:i/>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1">
    <w:name w:val="toc 1"/>
    <w:basedOn w:val="Normal"/>
    <w:uiPriority w:val="1"/>
    <w:qFormat/>
    <w:pPr>
      <w:spacing w:before="240"/>
      <w:ind w:left="356" w:hanging="241"/>
    </w:pPr>
    <w:rPr>
      <w:b/>
      <w:bCs/>
      <w:sz w:val="24"/>
      <w:szCs w:val="24"/>
    </w:rPr>
  </w:style>
  <w:style w:type="paragraph" w:styleId="GvdeMetni">
    <w:name w:val="Body Text"/>
    <w:basedOn w:val="Normal"/>
    <w:uiPriority w:val="1"/>
    <w:qFormat/>
    <w:rPr>
      <w:sz w:val="24"/>
      <w:szCs w:val="24"/>
    </w:rPr>
  </w:style>
  <w:style w:type="paragraph" w:styleId="KonuBal">
    <w:name w:val="Title"/>
    <w:basedOn w:val="Normal"/>
    <w:uiPriority w:val="10"/>
    <w:qFormat/>
    <w:pPr>
      <w:spacing w:before="80"/>
      <w:ind w:left="172" w:right="251"/>
      <w:jc w:val="center"/>
    </w:pPr>
    <w:rPr>
      <w:b/>
      <w:bCs/>
      <w:sz w:val="44"/>
      <w:szCs w:val="44"/>
    </w:rPr>
  </w:style>
  <w:style w:type="paragraph" w:styleId="ListeParagraf">
    <w:name w:val="List Paragraph"/>
    <w:basedOn w:val="Normal"/>
    <w:uiPriority w:val="1"/>
    <w:qFormat/>
    <w:pPr>
      <w:spacing w:before="240"/>
      <w:ind w:left="356" w:hanging="241"/>
    </w:pPr>
  </w:style>
  <w:style w:type="paragraph" w:customStyle="1" w:styleId="TableParagraph">
    <w:name w:val="Table Paragraph"/>
    <w:basedOn w:val="Normal"/>
    <w:uiPriority w:val="1"/>
    <w:qFormat/>
    <w:pPr>
      <w:jc w:val="center"/>
    </w:pPr>
  </w:style>
  <w:style w:type="table" w:styleId="TabloKlavuzu">
    <w:name w:val="Table Grid"/>
    <w:basedOn w:val="NormalTablo"/>
    <w:uiPriority w:val="39"/>
    <w:rsid w:val="005B19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389</TotalTime>
  <Pages>1</Pages>
  <Words>1578</Words>
  <Characters>8997</Characters>
  <Application>Microsoft Office Word</Application>
  <DocSecurity>0</DocSecurity>
  <Lines>74</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engin</cp:lastModifiedBy>
  <cp:revision>5</cp:revision>
  <dcterms:created xsi:type="dcterms:W3CDTF">2022-06-05T19:55:00Z</dcterms:created>
  <dcterms:modified xsi:type="dcterms:W3CDTF">2022-06-10T13:02:00Z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2019-05-10T00:00:00Z</vt:filetime>
  </property>
  <property fmtid="{D5CDD505-2E9C-101B-9397-08002B2CF9AE}" pid="3" name="Creator">
    <vt:lpwstr>Microsoft® Word Office 365 için</vt:lpwstr>
  </property>
  <property fmtid="{D5CDD505-2E9C-101B-9397-08002B2CF9AE}" pid="4" name="LastSaved">
    <vt:filetime>2022-06-05T00:00:00Z</vt:filetime>
  </property>
</Properties>
</file>