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9EFBE" w14:textId="77777777" w:rsidR="00AF0767" w:rsidRDefault="00AF0767">
      <w:pPr>
        <w:rPr>
          <w:sz w:val="20"/>
        </w:rPr>
      </w:pPr>
    </w:p>
    <w:p w14:paraId="1D2F487B" w14:textId="77777777" w:rsidR="00AF0767" w:rsidRDefault="00AF0767">
      <w:pPr>
        <w:rPr>
          <w:sz w:val="20"/>
        </w:rPr>
      </w:pPr>
    </w:p>
    <w:p w14:paraId="39FC6536" w14:textId="77777777" w:rsidR="00AF0767" w:rsidRDefault="00AF0767">
      <w:pPr>
        <w:rPr>
          <w:sz w:val="20"/>
        </w:rPr>
      </w:pPr>
    </w:p>
    <w:p w14:paraId="22C389E2" w14:textId="77777777" w:rsidR="004E5876" w:rsidRDefault="004E5876">
      <w:pPr>
        <w:rPr>
          <w:sz w:val="20"/>
        </w:rPr>
      </w:pPr>
    </w:p>
    <w:p w14:paraId="428D5E98" w14:textId="77777777" w:rsidR="00AF0767" w:rsidRDefault="00AF0767">
      <w:pPr>
        <w:rPr>
          <w:sz w:val="20"/>
        </w:rPr>
      </w:pPr>
    </w:p>
    <w:p w14:paraId="4472CF9A" w14:textId="77777777" w:rsidR="00AF0767" w:rsidRDefault="00AF0767">
      <w:pPr>
        <w:rPr>
          <w:sz w:val="20"/>
        </w:rPr>
      </w:pPr>
    </w:p>
    <w:p w14:paraId="03930D62" w14:textId="77777777" w:rsidR="00AF0767" w:rsidRDefault="00940D27">
      <w:pPr>
        <w:pStyle w:val="KonuBal"/>
      </w:pPr>
      <w:r>
        <w:t>TEKNOFEST</w:t>
      </w:r>
    </w:p>
    <w:p w14:paraId="3B751230" w14:textId="77777777" w:rsidR="00AF0767" w:rsidRDefault="00940D27">
      <w:pPr>
        <w:pStyle w:val="Balk1"/>
        <w:spacing w:before="389"/>
        <w:ind w:right="768" w:firstLine="0"/>
        <w:jc w:val="center"/>
      </w:pPr>
      <w:r>
        <w:t>HAVACILIK, UZAY VE TEKNOLOJİ FESTİVALİ</w:t>
      </w:r>
    </w:p>
    <w:p w14:paraId="15478E03" w14:textId="77777777" w:rsidR="00AF0767" w:rsidRDefault="00AF0767">
      <w:pPr>
        <w:rPr>
          <w:b/>
          <w:sz w:val="40"/>
        </w:rPr>
      </w:pPr>
    </w:p>
    <w:p w14:paraId="751FC302" w14:textId="77777777" w:rsidR="00AF0767" w:rsidRDefault="00AF0767">
      <w:pPr>
        <w:spacing w:before="10"/>
        <w:rPr>
          <w:b/>
          <w:sz w:val="59"/>
        </w:rPr>
      </w:pPr>
    </w:p>
    <w:p w14:paraId="5E890D39" w14:textId="64B54689" w:rsidR="0070236E" w:rsidRDefault="00877D91" w:rsidP="001C7F01">
      <w:pPr>
        <w:spacing w:line="453" w:lineRule="auto"/>
        <w:ind w:left="1700" w:right="382" w:hanging="1524"/>
        <w:jc w:val="center"/>
        <w:rPr>
          <w:b/>
          <w:sz w:val="36"/>
        </w:rPr>
      </w:pPr>
      <w:r>
        <w:rPr>
          <w:b/>
          <w:sz w:val="36"/>
        </w:rPr>
        <w:t>İNSANLIK YARARINA TEKNOLOJİ</w:t>
      </w:r>
      <w:r w:rsidR="000550F2">
        <w:rPr>
          <w:b/>
          <w:sz w:val="36"/>
        </w:rPr>
        <w:t xml:space="preserve"> </w:t>
      </w:r>
      <w:r w:rsidR="00940D27">
        <w:rPr>
          <w:b/>
          <w:sz w:val="36"/>
        </w:rPr>
        <w:t>YARIŞM</w:t>
      </w:r>
      <w:r w:rsidR="001C7F01">
        <w:rPr>
          <w:b/>
          <w:sz w:val="36"/>
        </w:rPr>
        <w:t>ASI</w:t>
      </w:r>
    </w:p>
    <w:p w14:paraId="4ACD3A51" w14:textId="1AAF0AFD" w:rsidR="00AF0767" w:rsidRDefault="00D12146" w:rsidP="00D12146">
      <w:pPr>
        <w:spacing w:line="453" w:lineRule="auto"/>
        <w:ind w:left="1700" w:right="382" w:hanging="1524"/>
        <w:jc w:val="center"/>
        <w:rPr>
          <w:b/>
          <w:sz w:val="36"/>
        </w:rPr>
      </w:pPr>
      <w:r>
        <w:rPr>
          <w:b/>
          <w:sz w:val="36"/>
        </w:rPr>
        <w:t xml:space="preserve">    </w:t>
      </w:r>
      <w:r w:rsidR="001C7F01">
        <w:rPr>
          <w:b/>
          <w:sz w:val="36"/>
        </w:rPr>
        <w:t>PROJE DETAY RAPORU</w:t>
      </w:r>
    </w:p>
    <w:p w14:paraId="3E4323DF" w14:textId="77777777" w:rsidR="00AF0767" w:rsidRDefault="00AF0767">
      <w:pPr>
        <w:rPr>
          <w:b/>
          <w:sz w:val="40"/>
        </w:rPr>
      </w:pPr>
    </w:p>
    <w:p w14:paraId="30C3F1D0" w14:textId="77777777" w:rsidR="00AF0767" w:rsidRDefault="00AF0767">
      <w:pPr>
        <w:spacing w:before="11"/>
        <w:rPr>
          <w:b/>
          <w:sz w:val="45"/>
        </w:rPr>
      </w:pPr>
    </w:p>
    <w:p w14:paraId="68207D32" w14:textId="77777777" w:rsidR="004E5876" w:rsidRDefault="004E5876">
      <w:pPr>
        <w:spacing w:before="11"/>
        <w:rPr>
          <w:b/>
          <w:sz w:val="45"/>
        </w:rPr>
      </w:pPr>
    </w:p>
    <w:p w14:paraId="416FCFB0" w14:textId="77777777" w:rsidR="00734D6E" w:rsidRDefault="00734D6E">
      <w:pPr>
        <w:spacing w:before="11"/>
        <w:rPr>
          <w:b/>
          <w:sz w:val="45"/>
        </w:rPr>
      </w:pPr>
    </w:p>
    <w:p w14:paraId="0B5A21C9" w14:textId="77777777" w:rsidR="00DC06E3" w:rsidRDefault="00DC06E3" w:rsidP="004E5876">
      <w:pPr>
        <w:pStyle w:val="Balk2"/>
        <w:spacing w:before="165"/>
      </w:pPr>
    </w:p>
    <w:p w14:paraId="2AB8E63B" w14:textId="71EA7F6A" w:rsidR="004E5876" w:rsidRDefault="004E5876" w:rsidP="004E5876">
      <w:pPr>
        <w:pStyle w:val="Balk2"/>
        <w:spacing w:before="165"/>
      </w:pPr>
      <w:r>
        <w:t>PROJE ADI:</w:t>
      </w:r>
      <w:r w:rsidR="00203537">
        <w:t xml:space="preserve"> </w:t>
      </w:r>
      <w:r w:rsidR="00954417" w:rsidRPr="00203537">
        <w:rPr>
          <w:b w:val="0"/>
        </w:rPr>
        <w:t>Akıllı Deprem Çantası</w:t>
      </w:r>
    </w:p>
    <w:p w14:paraId="12653071" w14:textId="77777777" w:rsidR="004E5876" w:rsidRDefault="004E5876" w:rsidP="004E5876">
      <w:pPr>
        <w:spacing w:before="10"/>
        <w:rPr>
          <w:b/>
          <w:sz w:val="45"/>
        </w:rPr>
      </w:pPr>
    </w:p>
    <w:p w14:paraId="4F000BB5" w14:textId="1BB0C308" w:rsidR="004E5876" w:rsidRDefault="004E5876" w:rsidP="004E5876">
      <w:pPr>
        <w:ind w:left="116"/>
        <w:rPr>
          <w:b/>
          <w:sz w:val="32"/>
        </w:rPr>
      </w:pPr>
      <w:r>
        <w:rPr>
          <w:b/>
          <w:sz w:val="32"/>
        </w:rPr>
        <w:t>TAKIM ADI:</w:t>
      </w:r>
      <w:r w:rsidR="00203537">
        <w:rPr>
          <w:b/>
          <w:sz w:val="32"/>
        </w:rPr>
        <w:t xml:space="preserve"> </w:t>
      </w:r>
      <w:r w:rsidR="00954417" w:rsidRPr="00954417">
        <w:rPr>
          <w:sz w:val="32"/>
        </w:rPr>
        <w:t>Kutup Yıldızı</w:t>
      </w:r>
    </w:p>
    <w:p w14:paraId="0CB7B952" w14:textId="7F4D3230" w:rsidR="00877D91" w:rsidRDefault="00877D91" w:rsidP="004E5876">
      <w:pPr>
        <w:ind w:left="116"/>
        <w:rPr>
          <w:b/>
          <w:sz w:val="32"/>
        </w:rPr>
      </w:pPr>
    </w:p>
    <w:p w14:paraId="4F8B4C81" w14:textId="60219256" w:rsidR="00877D91" w:rsidRPr="00877D91" w:rsidRDefault="00877D91" w:rsidP="004E5876">
      <w:pPr>
        <w:ind w:left="116"/>
        <w:rPr>
          <w:bCs/>
          <w:sz w:val="32"/>
        </w:rPr>
      </w:pPr>
      <w:r>
        <w:rPr>
          <w:b/>
          <w:sz w:val="32"/>
        </w:rPr>
        <w:t xml:space="preserve">KATEGORİ: </w:t>
      </w:r>
      <w:r w:rsidRPr="00877D91">
        <w:rPr>
          <w:bCs/>
          <w:sz w:val="32"/>
        </w:rPr>
        <w:t>Afet</w:t>
      </w:r>
      <w:r w:rsidR="00997440">
        <w:rPr>
          <w:bCs/>
          <w:sz w:val="32"/>
        </w:rPr>
        <w:t xml:space="preserve"> Yönetim</w:t>
      </w:r>
    </w:p>
    <w:p w14:paraId="4FCE027C" w14:textId="77777777" w:rsidR="004E5876" w:rsidRDefault="004E5876" w:rsidP="004E5876">
      <w:pPr>
        <w:spacing w:before="10"/>
        <w:rPr>
          <w:b/>
          <w:sz w:val="45"/>
        </w:rPr>
      </w:pPr>
    </w:p>
    <w:p w14:paraId="2D421FD2" w14:textId="1B8A472B" w:rsidR="004E5876" w:rsidRDefault="00C95CFF" w:rsidP="004E5876">
      <w:pPr>
        <w:ind w:left="116"/>
        <w:rPr>
          <w:b/>
          <w:sz w:val="32"/>
        </w:rPr>
      </w:pPr>
      <w:r>
        <w:rPr>
          <w:b/>
          <w:sz w:val="32"/>
        </w:rPr>
        <w:t>Başvuru</w:t>
      </w:r>
      <w:r w:rsidR="004E5876">
        <w:rPr>
          <w:b/>
          <w:sz w:val="32"/>
        </w:rPr>
        <w:t xml:space="preserve"> ID:</w:t>
      </w:r>
      <w:r w:rsidR="00954417">
        <w:rPr>
          <w:b/>
          <w:sz w:val="32"/>
        </w:rPr>
        <w:t xml:space="preserve"> </w:t>
      </w:r>
      <w:r w:rsidR="00954417" w:rsidRPr="00954417">
        <w:rPr>
          <w:sz w:val="32"/>
        </w:rPr>
        <w:t>422893</w:t>
      </w:r>
    </w:p>
    <w:p w14:paraId="5CCB8DC9" w14:textId="77777777" w:rsidR="004E5876" w:rsidRDefault="004E5876" w:rsidP="004E5876">
      <w:pPr>
        <w:spacing w:before="10"/>
        <w:rPr>
          <w:b/>
          <w:sz w:val="45"/>
        </w:rPr>
      </w:pPr>
    </w:p>
    <w:p w14:paraId="65A5395F" w14:textId="3FBF6454" w:rsidR="004E5876" w:rsidRDefault="004E5876" w:rsidP="00C95CFF">
      <w:pPr>
        <w:spacing w:line="585" w:lineRule="auto"/>
        <w:ind w:left="116" w:right="968"/>
        <w:rPr>
          <w:sz w:val="32"/>
        </w:rPr>
      </w:pPr>
      <w:r>
        <w:rPr>
          <w:b/>
          <w:sz w:val="32"/>
        </w:rPr>
        <w:t xml:space="preserve">TAKIM SEVİYESİ: </w:t>
      </w:r>
      <w:r w:rsidR="00954417">
        <w:rPr>
          <w:sz w:val="32"/>
        </w:rPr>
        <w:t>İlkokul</w:t>
      </w:r>
      <w:r>
        <w:rPr>
          <w:sz w:val="32"/>
        </w:rPr>
        <w:t xml:space="preserve"> </w:t>
      </w:r>
      <w:r w:rsidR="00814117">
        <w:rPr>
          <w:sz w:val="32"/>
        </w:rPr>
        <w:t>- Ortaokul</w:t>
      </w:r>
    </w:p>
    <w:p w14:paraId="11F02800" w14:textId="4AEB75CF" w:rsidR="00983FA4" w:rsidRDefault="00983FA4" w:rsidP="00C95CFF">
      <w:pPr>
        <w:spacing w:line="585" w:lineRule="auto"/>
        <w:ind w:left="116" w:right="968"/>
        <w:rPr>
          <w:sz w:val="32"/>
        </w:rPr>
      </w:pPr>
      <w:r>
        <w:rPr>
          <w:b/>
          <w:sz w:val="32"/>
        </w:rPr>
        <w:t>DANIŞMAN ADI:</w:t>
      </w:r>
      <w:r w:rsidR="00954417">
        <w:rPr>
          <w:b/>
          <w:sz w:val="32"/>
        </w:rPr>
        <w:t xml:space="preserve"> </w:t>
      </w:r>
      <w:r w:rsidR="00954417" w:rsidRPr="00954417">
        <w:rPr>
          <w:sz w:val="32"/>
        </w:rPr>
        <w:t>Tuğba TETİK</w:t>
      </w:r>
    </w:p>
    <w:p w14:paraId="27ADF207" w14:textId="2ACCBE93" w:rsidR="00532A9A" w:rsidRPr="00532A9A" w:rsidRDefault="001C7F01" w:rsidP="00532A9A">
      <w:pPr>
        <w:pStyle w:val="GvdeA"/>
        <w:spacing w:line="480" w:lineRule="auto"/>
        <w:rPr>
          <w:rFonts w:ascii="Times New Roman" w:hAnsi="Times New Roman" w:cs="Times New Roman"/>
          <w:b/>
          <w:bCs/>
          <w:sz w:val="24"/>
          <w:szCs w:val="24"/>
        </w:rPr>
      </w:pPr>
      <w:r w:rsidRPr="001C7F01">
        <w:rPr>
          <w:rFonts w:ascii="Times New Roman" w:hAnsi="Times New Roman" w:cs="Times New Roman"/>
          <w:b/>
          <w:bCs/>
          <w:sz w:val="24"/>
          <w:szCs w:val="24"/>
        </w:rPr>
        <w:lastRenderedPageBreak/>
        <w:t>İçindekiler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9"/>
        <w:gridCol w:w="701"/>
      </w:tblGrid>
      <w:tr w:rsidR="00532A9A" w:rsidRPr="001E7914" w14:paraId="2FE12595" w14:textId="77777777" w:rsidTr="00370D61">
        <w:tc>
          <w:tcPr>
            <w:tcW w:w="8589" w:type="dxa"/>
          </w:tcPr>
          <w:p w14:paraId="572ACB10" w14:textId="0CD84F59" w:rsidR="00532A9A" w:rsidRPr="001E7914" w:rsidRDefault="00532A9A" w:rsidP="00370D61">
            <w:pPr>
              <w:spacing w:line="360" w:lineRule="auto"/>
              <w:jc w:val="both"/>
            </w:pPr>
            <w:r w:rsidRPr="001E7914">
              <w:t xml:space="preserve">1. </w:t>
            </w:r>
            <w:r w:rsidR="00370D61" w:rsidRPr="001E7914">
              <w:t>Proje Özeti</w:t>
            </w:r>
            <w:r w:rsidR="00370D61">
              <w:t xml:space="preserve"> (Proje Tanımı)</w:t>
            </w:r>
            <w:proofErr w:type="gramStart"/>
            <w:r w:rsidR="00370D61">
              <w:t>…...</w:t>
            </w:r>
            <w:r>
              <w:t>…………………………………………………</w:t>
            </w:r>
            <w:r w:rsidR="00370D61">
              <w:t>……………</w:t>
            </w:r>
            <w:r>
              <w:t>..</w:t>
            </w:r>
            <w:proofErr w:type="gramEnd"/>
          </w:p>
        </w:tc>
        <w:tc>
          <w:tcPr>
            <w:tcW w:w="701" w:type="dxa"/>
          </w:tcPr>
          <w:p w14:paraId="1FBCFA75" w14:textId="77777777" w:rsidR="00532A9A" w:rsidRPr="001E7914" w:rsidRDefault="00532A9A" w:rsidP="001D79DA">
            <w:pPr>
              <w:spacing w:line="360" w:lineRule="auto"/>
              <w:jc w:val="both"/>
            </w:pPr>
            <w:r w:rsidRPr="001E7914">
              <w:t>3</w:t>
            </w:r>
          </w:p>
        </w:tc>
      </w:tr>
      <w:tr w:rsidR="00532A9A" w:rsidRPr="001E7914" w14:paraId="7146495F" w14:textId="77777777" w:rsidTr="00370D61">
        <w:tc>
          <w:tcPr>
            <w:tcW w:w="8589" w:type="dxa"/>
          </w:tcPr>
          <w:p w14:paraId="6B6B9F1E" w14:textId="0C58676C" w:rsidR="00532A9A" w:rsidRPr="001E7914" w:rsidRDefault="00370D61" w:rsidP="001D79DA">
            <w:pPr>
              <w:spacing w:line="360" w:lineRule="auto"/>
              <w:jc w:val="both"/>
            </w:pPr>
            <w:r>
              <w:t>2. Problem Durumunun Tanımlanması</w:t>
            </w:r>
            <w:proofErr w:type="gramStart"/>
            <w:r>
              <w:t>………………</w:t>
            </w:r>
            <w:r w:rsidR="00532A9A">
              <w:t>…………………………</w:t>
            </w:r>
            <w:r>
              <w:t>……..</w:t>
            </w:r>
            <w:r w:rsidR="00532A9A">
              <w:t>………</w:t>
            </w:r>
            <w:proofErr w:type="gramEnd"/>
          </w:p>
        </w:tc>
        <w:tc>
          <w:tcPr>
            <w:tcW w:w="701" w:type="dxa"/>
          </w:tcPr>
          <w:p w14:paraId="1AC42182" w14:textId="77777777" w:rsidR="00532A9A" w:rsidRPr="001E7914" w:rsidRDefault="00532A9A" w:rsidP="001D79DA">
            <w:pPr>
              <w:spacing w:line="360" w:lineRule="auto"/>
              <w:jc w:val="both"/>
            </w:pPr>
            <w:r w:rsidRPr="001E7914">
              <w:t>3</w:t>
            </w:r>
          </w:p>
        </w:tc>
      </w:tr>
      <w:tr w:rsidR="00532A9A" w:rsidRPr="001E7914" w14:paraId="6E1E8626" w14:textId="77777777" w:rsidTr="00370D61">
        <w:tc>
          <w:tcPr>
            <w:tcW w:w="8589" w:type="dxa"/>
          </w:tcPr>
          <w:p w14:paraId="3079B6DA" w14:textId="494CFDCF" w:rsidR="00532A9A" w:rsidRPr="00D06F60" w:rsidRDefault="00370D61" w:rsidP="00370D61">
            <w:pPr>
              <w:spacing w:line="360" w:lineRule="auto"/>
              <w:jc w:val="both"/>
            </w:pPr>
            <w:r>
              <w:t>3. Çözüm</w:t>
            </w:r>
            <w:proofErr w:type="gramStart"/>
            <w:r>
              <w:t>……………………………………..</w:t>
            </w:r>
            <w:r w:rsidR="00532A9A" w:rsidRPr="00D06F60">
              <w:t>…………………………………………………..</w:t>
            </w:r>
            <w:proofErr w:type="gramEnd"/>
          </w:p>
        </w:tc>
        <w:tc>
          <w:tcPr>
            <w:tcW w:w="701" w:type="dxa"/>
          </w:tcPr>
          <w:p w14:paraId="48688E0E" w14:textId="4DE7EF0A" w:rsidR="00532A9A" w:rsidRPr="001E7914" w:rsidRDefault="009C3F5A" w:rsidP="001D79DA">
            <w:pPr>
              <w:spacing w:line="360" w:lineRule="auto"/>
              <w:jc w:val="both"/>
            </w:pPr>
            <w:r>
              <w:t>5</w:t>
            </w:r>
          </w:p>
        </w:tc>
      </w:tr>
      <w:tr w:rsidR="00532A9A" w:rsidRPr="001E7914" w14:paraId="55115899" w14:textId="77777777" w:rsidTr="00370D61">
        <w:tc>
          <w:tcPr>
            <w:tcW w:w="8589" w:type="dxa"/>
          </w:tcPr>
          <w:p w14:paraId="240D628E" w14:textId="743DF9FE" w:rsidR="00532A9A" w:rsidRPr="00D06F60" w:rsidRDefault="00370D61" w:rsidP="00370D61">
            <w:pPr>
              <w:spacing w:line="360" w:lineRule="auto"/>
              <w:jc w:val="both"/>
            </w:pPr>
            <w:r>
              <w:t>4. Yöntem</w:t>
            </w:r>
            <w:proofErr w:type="gramStart"/>
            <w:r>
              <w:t>………………………………….</w:t>
            </w:r>
            <w:r w:rsidR="00532A9A" w:rsidRPr="00D06F60">
              <w:t>……………………………………………………..</w:t>
            </w:r>
            <w:proofErr w:type="gramEnd"/>
          </w:p>
        </w:tc>
        <w:tc>
          <w:tcPr>
            <w:tcW w:w="701" w:type="dxa"/>
          </w:tcPr>
          <w:p w14:paraId="308ABA14" w14:textId="47FF10CB" w:rsidR="00532A9A" w:rsidRPr="001E7914" w:rsidRDefault="009C3F5A" w:rsidP="001D79DA">
            <w:pPr>
              <w:spacing w:line="360" w:lineRule="auto"/>
              <w:jc w:val="both"/>
            </w:pPr>
            <w:r>
              <w:t>5</w:t>
            </w:r>
          </w:p>
        </w:tc>
      </w:tr>
      <w:tr w:rsidR="00532A9A" w:rsidRPr="001E7914" w14:paraId="77D1090B" w14:textId="77777777" w:rsidTr="00370D61">
        <w:tc>
          <w:tcPr>
            <w:tcW w:w="8589" w:type="dxa"/>
          </w:tcPr>
          <w:p w14:paraId="1580BC6D" w14:textId="6EA7A8FE" w:rsidR="00532A9A" w:rsidRPr="00D06F60" w:rsidRDefault="00370D61" w:rsidP="00370D61">
            <w:pPr>
              <w:spacing w:line="360" w:lineRule="auto"/>
              <w:jc w:val="both"/>
            </w:pPr>
            <w:r>
              <w:t>5. Yenilikçi (İnovatif Yönü)</w:t>
            </w:r>
            <w:proofErr w:type="gramStart"/>
            <w:r w:rsidR="00532A9A" w:rsidRPr="00D06F60">
              <w:t>…………………………………………………………………….</w:t>
            </w:r>
            <w:proofErr w:type="gramEnd"/>
          </w:p>
        </w:tc>
        <w:tc>
          <w:tcPr>
            <w:tcW w:w="701" w:type="dxa"/>
          </w:tcPr>
          <w:p w14:paraId="06C96915" w14:textId="2BEAD024" w:rsidR="00532A9A" w:rsidRPr="001E7914" w:rsidRDefault="009C3F5A" w:rsidP="001D79DA">
            <w:pPr>
              <w:spacing w:line="360" w:lineRule="auto"/>
              <w:jc w:val="both"/>
            </w:pPr>
            <w:r>
              <w:t>7</w:t>
            </w:r>
          </w:p>
        </w:tc>
      </w:tr>
      <w:tr w:rsidR="00532A9A" w:rsidRPr="001E7914" w14:paraId="098E07BC" w14:textId="77777777" w:rsidTr="00370D61">
        <w:tc>
          <w:tcPr>
            <w:tcW w:w="8589" w:type="dxa"/>
          </w:tcPr>
          <w:p w14:paraId="2954D09A" w14:textId="4C4696F7" w:rsidR="00532A9A" w:rsidRPr="001E7914" w:rsidRDefault="00370D61" w:rsidP="00370D61">
            <w:pPr>
              <w:spacing w:line="360" w:lineRule="auto"/>
              <w:jc w:val="both"/>
            </w:pPr>
            <w:r>
              <w:t>6. Uygulanabilirlik</w:t>
            </w:r>
            <w:proofErr w:type="gramStart"/>
            <w:r>
              <w:t>……………………….</w:t>
            </w:r>
            <w:r w:rsidR="00532A9A">
              <w:t>………………………………………………………</w:t>
            </w:r>
            <w:proofErr w:type="gramEnd"/>
          </w:p>
        </w:tc>
        <w:tc>
          <w:tcPr>
            <w:tcW w:w="701" w:type="dxa"/>
          </w:tcPr>
          <w:p w14:paraId="35D3631C" w14:textId="29D5A2DE" w:rsidR="00532A9A" w:rsidRPr="001E7914" w:rsidRDefault="009C3F5A" w:rsidP="001D79DA">
            <w:pPr>
              <w:spacing w:line="360" w:lineRule="auto"/>
              <w:jc w:val="both"/>
            </w:pPr>
            <w:r>
              <w:t>8</w:t>
            </w:r>
          </w:p>
        </w:tc>
      </w:tr>
      <w:tr w:rsidR="00532A9A" w:rsidRPr="001E7914" w14:paraId="678E5F6E" w14:textId="77777777" w:rsidTr="00370D61">
        <w:tc>
          <w:tcPr>
            <w:tcW w:w="8589" w:type="dxa"/>
          </w:tcPr>
          <w:p w14:paraId="28CB739E" w14:textId="6C78F0B4" w:rsidR="00532A9A" w:rsidRPr="001E7914" w:rsidRDefault="00370D61" w:rsidP="00370D61">
            <w:pPr>
              <w:spacing w:line="360" w:lineRule="auto"/>
              <w:jc w:val="both"/>
            </w:pPr>
            <w:r>
              <w:t>7. Tahmini Maliyet ve Proje Zaman Planlaması</w:t>
            </w:r>
            <w:proofErr w:type="gramStart"/>
            <w:r w:rsidR="00532A9A">
              <w:t>………………………………………………</w:t>
            </w:r>
            <w:proofErr w:type="gramEnd"/>
          </w:p>
        </w:tc>
        <w:tc>
          <w:tcPr>
            <w:tcW w:w="701" w:type="dxa"/>
          </w:tcPr>
          <w:p w14:paraId="201F3058" w14:textId="41321606" w:rsidR="00532A9A" w:rsidRPr="001E7914" w:rsidRDefault="009C3F5A" w:rsidP="001D79DA">
            <w:pPr>
              <w:spacing w:line="360" w:lineRule="auto"/>
              <w:jc w:val="both"/>
            </w:pPr>
            <w:r>
              <w:t>9</w:t>
            </w:r>
          </w:p>
        </w:tc>
      </w:tr>
      <w:tr w:rsidR="00532A9A" w:rsidRPr="001E7914" w14:paraId="3BCE0D45" w14:textId="77777777" w:rsidTr="00370D61">
        <w:tc>
          <w:tcPr>
            <w:tcW w:w="8589" w:type="dxa"/>
          </w:tcPr>
          <w:p w14:paraId="5BEFF964" w14:textId="657A5469" w:rsidR="00532A9A" w:rsidRPr="001E7914" w:rsidRDefault="00370D61" w:rsidP="00370D61">
            <w:pPr>
              <w:spacing w:line="360" w:lineRule="auto"/>
              <w:jc w:val="both"/>
            </w:pPr>
            <w:r>
              <w:t>8. Proje Fikrinin Hedef Kitlesi (Kullanıcılar)</w:t>
            </w:r>
            <w:proofErr w:type="gramStart"/>
            <w:r w:rsidR="00532A9A">
              <w:t>………………………………………………….</w:t>
            </w:r>
            <w:proofErr w:type="gramEnd"/>
          </w:p>
        </w:tc>
        <w:tc>
          <w:tcPr>
            <w:tcW w:w="701" w:type="dxa"/>
          </w:tcPr>
          <w:p w14:paraId="203F69E4" w14:textId="0E76B37C" w:rsidR="00532A9A" w:rsidRPr="001E7914" w:rsidRDefault="009C3F5A" w:rsidP="001D79DA">
            <w:pPr>
              <w:spacing w:line="360" w:lineRule="auto"/>
              <w:jc w:val="both"/>
            </w:pPr>
            <w:r>
              <w:t>9</w:t>
            </w:r>
          </w:p>
        </w:tc>
      </w:tr>
      <w:tr w:rsidR="00370D61" w:rsidRPr="001E7914" w14:paraId="15370658" w14:textId="77777777" w:rsidTr="00370D61">
        <w:tc>
          <w:tcPr>
            <w:tcW w:w="8589" w:type="dxa"/>
          </w:tcPr>
          <w:p w14:paraId="18C438BA" w14:textId="3E874DE3" w:rsidR="00370D61" w:rsidRDefault="00370D61" w:rsidP="00370D61">
            <w:pPr>
              <w:spacing w:line="360" w:lineRule="auto"/>
              <w:jc w:val="both"/>
            </w:pPr>
            <w:r>
              <w:t>9. Riskler</w:t>
            </w:r>
            <w:proofErr w:type="gramStart"/>
            <w:r>
              <w:t>…………………………………………………………………………………………</w:t>
            </w:r>
            <w:proofErr w:type="gramEnd"/>
          </w:p>
        </w:tc>
        <w:tc>
          <w:tcPr>
            <w:tcW w:w="701" w:type="dxa"/>
          </w:tcPr>
          <w:p w14:paraId="3AC0E5A7" w14:textId="7AD04268" w:rsidR="00370D61" w:rsidRDefault="009C3F5A" w:rsidP="001D79DA">
            <w:pPr>
              <w:spacing w:line="360" w:lineRule="auto"/>
              <w:jc w:val="both"/>
            </w:pPr>
            <w:r>
              <w:t>10</w:t>
            </w:r>
          </w:p>
        </w:tc>
      </w:tr>
      <w:tr w:rsidR="00370D61" w:rsidRPr="001E7914" w14:paraId="7211CBB7" w14:textId="77777777" w:rsidTr="00370D61">
        <w:tc>
          <w:tcPr>
            <w:tcW w:w="8589" w:type="dxa"/>
          </w:tcPr>
          <w:p w14:paraId="74A842F6" w14:textId="0ADE0A8D" w:rsidR="00370D61" w:rsidRDefault="00370D61" w:rsidP="00370D61">
            <w:pPr>
              <w:spacing w:line="360" w:lineRule="auto"/>
              <w:jc w:val="both"/>
            </w:pPr>
            <w:r>
              <w:t>10. Kaynaklar</w:t>
            </w:r>
            <w:proofErr w:type="gramStart"/>
            <w:r>
              <w:t>…………………………………………………………………………………….</w:t>
            </w:r>
            <w:proofErr w:type="gramEnd"/>
          </w:p>
        </w:tc>
        <w:tc>
          <w:tcPr>
            <w:tcW w:w="701" w:type="dxa"/>
          </w:tcPr>
          <w:p w14:paraId="761DD8C4" w14:textId="0405EDAE" w:rsidR="00370D61" w:rsidRDefault="00157E60" w:rsidP="001D79DA">
            <w:pPr>
              <w:spacing w:line="360" w:lineRule="auto"/>
              <w:jc w:val="both"/>
            </w:pPr>
            <w:r>
              <w:t>12</w:t>
            </w:r>
          </w:p>
        </w:tc>
      </w:tr>
      <w:tr w:rsidR="00370D61" w:rsidRPr="001E7914" w14:paraId="5CCD4F0A" w14:textId="77777777" w:rsidTr="00370D61">
        <w:tc>
          <w:tcPr>
            <w:tcW w:w="8589" w:type="dxa"/>
          </w:tcPr>
          <w:p w14:paraId="47AB313A" w14:textId="77777777" w:rsidR="00370D61" w:rsidRDefault="00370D61" w:rsidP="001D79DA">
            <w:pPr>
              <w:spacing w:line="360" w:lineRule="auto"/>
              <w:jc w:val="both"/>
            </w:pPr>
          </w:p>
        </w:tc>
        <w:tc>
          <w:tcPr>
            <w:tcW w:w="701" w:type="dxa"/>
          </w:tcPr>
          <w:p w14:paraId="0D8C5CB5" w14:textId="77777777" w:rsidR="00370D61" w:rsidRDefault="00370D61" w:rsidP="001D79DA">
            <w:pPr>
              <w:spacing w:line="360" w:lineRule="auto"/>
              <w:jc w:val="both"/>
            </w:pPr>
          </w:p>
        </w:tc>
      </w:tr>
    </w:tbl>
    <w:p w14:paraId="32775969" w14:textId="03476CE3" w:rsidR="00532A9A" w:rsidRDefault="00532A9A" w:rsidP="001C7F01">
      <w:pPr>
        <w:pStyle w:val="GvdeA"/>
        <w:spacing w:line="480" w:lineRule="auto"/>
        <w:rPr>
          <w:rFonts w:ascii="Times New Roman" w:eastAsia="Times New Roman" w:hAnsi="Times New Roman" w:cs="Times New Roman"/>
          <w:b/>
          <w:bCs/>
          <w:sz w:val="24"/>
          <w:szCs w:val="24"/>
        </w:rPr>
      </w:pPr>
    </w:p>
    <w:p w14:paraId="0BB7E73F"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292F0732"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0C33E28F"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3D872FD0"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06420A52"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2E929168"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47E0FD4D"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1D62477F"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5E5D826A"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44610DF3" w14:textId="77777777" w:rsidR="00532A9A" w:rsidRDefault="00532A9A" w:rsidP="001C7F01">
      <w:pPr>
        <w:pStyle w:val="GvdeA"/>
        <w:spacing w:line="480" w:lineRule="auto"/>
        <w:rPr>
          <w:rFonts w:ascii="Times New Roman" w:eastAsia="Times New Roman" w:hAnsi="Times New Roman" w:cs="Times New Roman"/>
          <w:b/>
          <w:bCs/>
          <w:sz w:val="24"/>
          <w:szCs w:val="24"/>
        </w:rPr>
      </w:pPr>
    </w:p>
    <w:p w14:paraId="2E93727D" w14:textId="77777777" w:rsidR="003F2658" w:rsidRDefault="003F2658" w:rsidP="001C7F01">
      <w:pPr>
        <w:pStyle w:val="GvdeA"/>
        <w:spacing w:line="480" w:lineRule="auto"/>
        <w:rPr>
          <w:rFonts w:ascii="Times New Roman" w:eastAsia="Times New Roman" w:hAnsi="Times New Roman" w:cs="Times New Roman"/>
          <w:b/>
          <w:bCs/>
          <w:sz w:val="24"/>
          <w:szCs w:val="24"/>
        </w:rPr>
      </w:pPr>
    </w:p>
    <w:p w14:paraId="6628F3A4" w14:textId="77777777" w:rsidR="00370D61" w:rsidRPr="001C7F01" w:rsidRDefault="00370D61" w:rsidP="001C7F01">
      <w:pPr>
        <w:pStyle w:val="GvdeA"/>
        <w:spacing w:line="480" w:lineRule="auto"/>
        <w:rPr>
          <w:rFonts w:ascii="Times New Roman" w:eastAsia="Times New Roman" w:hAnsi="Times New Roman" w:cs="Times New Roman"/>
          <w:b/>
          <w:bCs/>
          <w:sz w:val="24"/>
          <w:szCs w:val="24"/>
        </w:rPr>
      </w:pPr>
    </w:p>
    <w:p w14:paraId="4DA1A3B9" w14:textId="77777777" w:rsidR="00734D6E" w:rsidRDefault="001C7F01" w:rsidP="00532A9A">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1C7F01">
        <w:rPr>
          <w:b/>
          <w:bCs/>
          <w:sz w:val="24"/>
          <w:szCs w:val="24"/>
        </w:rPr>
        <w:lastRenderedPageBreak/>
        <w:t>Proje Özeti (Proje Tanımı)</w:t>
      </w:r>
      <w:r w:rsidRPr="001C7F01">
        <w:rPr>
          <w:b/>
          <w:bCs/>
          <w:sz w:val="24"/>
          <w:szCs w:val="24"/>
        </w:rPr>
        <w:tab/>
      </w:r>
    </w:p>
    <w:p w14:paraId="227BCD70" w14:textId="56B2101E" w:rsidR="00801CFA" w:rsidRDefault="0078552B" w:rsidP="00532A9A">
      <w:pPr>
        <w:spacing w:before="120" w:after="120" w:line="276" w:lineRule="auto"/>
        <w:jc w:val="both"/>
        <w:rPr>
          <w:rFonts w:eastAsia="Arial Unicode MS"/>
          <w:bCs/>
          <w:color w:val="000000" w:themeColor="text1"/>
          <w:sz w:val="24"/>
          <w:szCs w:val="24"/>
          <w:bdr w:val="nil"/>
        </w:rPr>
      </w:pPr>
      <w:r w:rsidRPr="00532A9A">
        <w:rPr>
          <w:rFonts w:eastAsia="Arial Unicode MS"/>
          <w:bCs/>
          <w:color w:val="000000" w:themeColor="text1"/>
          <w:sz w:val="24"/>
          <w:szCs w:val="24"/>
          <w:bdr w:val="nil"/>
        </w:rPr>
        <w:t xml:space="preserve">Doğal afetlerden biri olan deprem önlenemez ancak depremin etkileri alınacak önlemler ile en aza indirilebilir. Deprem öncesi insanlar alacakları evin depreme uygunluğuna dikkat ederler, evlerini depreme hazır hale getirirler ve bir deprem çantası hazırlarlar. Ancak deprem esnasında depremin insanlarda meydana getirdiği şok ve panik hali ile hazırladıkları deprem çantasını yanlarına almayı ya da deprem çantasının nerede olduğunu unuturlar. Projemizde tasarladığımız “Akıllı Deprem Çantası” deprem </w:t>
      </w:r>
      <w:r w:rsidR="00427F0F">
        <w:rPr>
          <w:rFonts w:eastAsia="Arial Unicode MS"/>
          <w:bCs/>
          <w:color w:val="000000" w:themeColor="text1"/>
          <w:sz w:val="24"/>
          <w:szCs w:val="24"/>
          <w:bdr w:val="nil"/>
        </w:rPr>
        <w:t>anında ses ile uyarı vererek insanlara deprem çantasını almalarını hatırlatır. Böylece insanlar deprem çantasının yanına giderler. Ayrıca dep</w:t>
      </w:r>
      <w:r w:rsidR="00116327">
        <w:rPr>
          <w:rFonts w:eastAsia="Arial Unicode MS"/>
          <w:bCs/>
          <w:color w:val="000000" w:themeColor="text1"/>
          <w:sz w:val="24"/>
          <w:szCs w:val="24"/>
          <w:bdr w:val="nil"/>
        </w:rPr>
        <w:t>remde göçük altında uzun süreli</w:t>
      </w:r>
      <w:r w:rsidR="00427F0F">
        <w:rPr>
          <w:rFonts w:eastAsia="Arial Unicode MS"/>
          <w:bCs/>
          <w:color w:val="000000" w:themeColor="text1"/>
          <w:sz w:val="24"/>
          <w:szCs w:val="24"/>
          <w:bdr w:val="nil"/>
        </w:rPr>
        <w:t xml:space="preserve"> kalma durumlarında insanların yardım isteyecek sesi ve gücü kalmayabilir. Oysaki göçük altında yaşam mücadelesi veren insanlara bir an önce ulaşmak ve en yakın sağlık kuruluşuna götürmek hayati önem taşımaktadır. Bu durumda “Akıllı Deprem Çantası” ses ile belirli aralıklarla uyarı verecek ve arama- kurtarma ekipleri kolaylıkla göçük altındaki insanların</w:t>
      </w:r>
      <w:r w:rsidR="006C2A60">
        <w:rPr>
          <w:rFonts w:eastAsia="Arial Unicode MS"/>
          <w:bCs/>
          <w:color w:val="000000" w:themeColor="text1"/>
          <w:sz w:val="24"/>
          <w:szCs w:val="24"/>
          <w:bdr w:val="nil"/>
        </w:rPr>
        <w:t xml:space="preserve"> yerlerini tespit edebilecek, bu sayede </w:t>
      </w:r>
      <w:r w:rsidR="00427F0F">
        <w:rPr>
          <w:rFonts w:eastAsia="Arial Unicode MS"/>
          <w:bCs/>
          <w:color w:val="000000" w:themeColor="text1"/>
          <w:sz w:val="24"/>
          <w:szCs w:val="24"/>
          <w:bdr w:val="nil"/>
        </w:rPr>
        <w:t>onların yaşama</w:t>
      </w:r>
      <w:r w:rsidR="00801CFA">
        <w:rPr>
          <w:rFonts w:eastAsia="Arial Unicode MS"/>
          <w:bCs/>
          <w:color w:val="000000" w:themeColor="text1"/>
          <w:sz w:val="24"/>
          <w:szCs w:val="24"/>
          <w:bdr w:val="nil"/>
        </w:rPr>
        <w:t xml:space="preserve"> şansını artırmış olacaklardır. Deprem sonrası binadan sa</w:t>
      </w:r>
      <w:r w:rsidR="006C2A60">
        <w:rPr>
          <w:rFonts w:eastAsia="Arial Unicode MS"/>
          <w:bCs/>
          <w:color w:val="000000" w:themeColor="text1"/>
          <w:sz w:val="24"/>
          <w:szCs w:val="24"/>
          <w:bdr w:val="nil"/>
        </w:rPr>
        <w:t>ğ kurtulanlar deprem çantalarını</w:t>
      </w:r>
      <w:r w:rsidR="00801CFA">
        <w:rPr>
          <w:rFonts w:eastAsia="Arial Unicode MS"/>
          <w:bCs/>
          <w:color w:val="000000" w:themeColor="text1"/>
          <w:sz w:val="24"/>
          <w:szCs w:val="24"/>
          <w:bdr w:val="nil"/>
        </w:rPr>
        <w:t xml:space="preserve"> yanlarına aldıkları için </w:t>
      </w:r>
      <w:r w:rsidR="006C2A60">
        <w:rPr>
          <w:rFonts w:eastAsia="Arial Unicode MS"/>
          <w:bCs/>
          <w:color w:val="000000" w:themeColor="text1"/>
          <w:sz w:val="24"/>
          <w:szCs w:val="24"/>
          <w:bdr w:val="nil"/>
        </w:rPr>
        <w:t xml:space="preserve">hem </w:t>
      </w:r>
      <w:r w:rsidR="00801CFA">
        <w:rPr>
          <w:rFonts w:eastAsia="Arial Unicode MS"/>
          <w:bCs/>
          <w:color w:val="000000" w:themeColor="text1"/>
          <w:sz w:val="24"/>
          <w:szCs w:val="24"/>
          <w:bdr w:val="nil"/>
        </w:rPr>
        <w:t xml:space="preserve">kendileri için önemli evraklarını yanlarına almış olacaklar hem de bir süre gıda ihtiyaçlarını karşılayabileceklerdir. </w:t>
      </w:r>
    </w:p>
    <w:p w14:paraId="13D06DFE" w14:textId="0821255F" w:rsidR="007A2192" w:rsidRPr="00C234C0" w:rsidRDefault="00427F0F" w:rsidP="00D52664">
      <w:pPr>
        <w:spacing w:before="120" w:after="120" w:line="276" w:lineRule="auto"/>
        <w:jc w:val="both"/>
        <w:rPr>
          <w:rFonts w:eastAsia="Arial Unicode MS"/>
          <w:bCs/>
          <w:color w:val="000000" w:themeColor="text1"/>
          <w:sz w:val="24"/>
          <w:szCs w:val="24"/>
          <w:bdr w:val="nil"/>
        </w:rPr>
      </w:pPr>
      <w:r>
        <w:rPr>
          <w:rFonts w:eastAsia="Arial Unicode MS"/>
          <w:bCs/>
          <w:color w:val="000000" w:themeColor="text1"/>
          <w:sz w:val="24"/>
          <w:szCs w:val="24"/>
          <w:bdr w:val="nil"/>
        </w:rPr>
        <w:t xml:space="preserve">Projemizin hedef kitlesi deprem bölgesinde yaşayan tüm insanlardır. “Akıllı Deprem Çantası” evlerde, </w:t>
      </w:r>
      <w:r w:rsidR="006C2A60">
        <w:rPr>
          <w:rFonts w:eastAsia="Arial Unicode MS"/>
          <w:bCs/>
          <w:color w:val="000000" w:themeColor="text1"/>
          <w:sz w:val="24"/>
          <w:szCs w:val="24"/>
          <w:bdr w:val="nil"/>
        </w:rPr>
        <w:t xml:space="preserve">okullarda, </w:t>
      </w:r>
      <w:r>
        <w:rPr>
          <w:rFonts w:eastAsia="Arial Unicode MS"/>
          <w:bCs/>
          <w:color w:val="000000" w:themeColor="text1"/>
          <w:sz w:val="24"/>
          <w:szCs w:val="24"/>
          <w:bdr w:val="nil"/>
        </w:rPr>
        <w:t xml:space="preserve">iş yerlerinde, toplu taşıma araçlarında kullanılabilir. Göçük altında kalan insanların kurtarılması </w:t>
      </w:r>
      <w:r w:rsidR="00801CFA">
        <w:rPr>
          <w:rFonts w:eastAsia="Arial Unicode MS"/>
          <w:bCs/>
          <w:color w:val="000000" w:themeColor="text1"/>
          <w:sz w:val="24"/>
          <w:szCs w:val="24"/>
          <w:bdr w:val="nil"/>
        </w:rPr>
        <w:t xml:space="preserve">“Akıllı Deprem Çantası”nın çıkardığı ses ile daha kolay olacağı için projemizin nihai faydalanıcıları da arama-kurtarma ekipleridir. </w:t>
      </w:r>
      <w:r w:rsidR="00801CFA" w:rsidRPr="00532A9A">
        <w:rPr>
          <w:rFonts w:eastAsia="Arial Unicode MS"/>
          <w:bCs/>
          <w:color w:val="000000" w:themeColor="text1"/>
          <w:sz w:val="24"/>
          <w:szCs w:val="24"/>
          <w:bdr w:val="nil"/>
        </w:rPr>
        <w:t>Böylece can kayıplarının da azalacağı düşünülmektedir</w:t>
      </w:r>
      <w:r w:rsidR="00801CFA" w:rsidRPr="00532A9A">
        <w:rPr>
          <w:bCs/>
          <w:color w:val="000000" w:themeColor="text1"/>
        </w:rPr>
        <w:t>.</w:t>
      </w:r>
      <w:r w:rsidR="00801CFA">
        <w:rPr>
          <w:bCs/>
          <w:color w:val="000000" w:themeColor="text1"/>
        </w:rPr>
        <w:t xml:space="preserve"> </w:t>
      </w:r>
      <w:r w:rsidR="00801CFA">
        <w:rPr>
          <w:rFonts w:eastAsia="Arial Unicode MS"/>
          <w:bCs/>
          <w:color w:val="000000" w:themeColor="text1"/>
          <w:sz w:val="24"/>
          <w:szCs w:val="24"/>
          <w:bdr w:val="nil"/>
        </w:rPr>
        <w:t xml:space="preserve">“Akıllı Deprem Çantası”nın çalışma prensibi şu şekildedir; deprem anında sarsıntıyı titreşim sensörü ile algılayarak ses ile uyarı </w:t>
      </w:r>
      <w:r w:rsidR="00D52664">
        <w:rPr>
          <w:rFonts w:eastAsia="Arial Unicode MS"/>
          <w:bCs/>
          <w:color w:val="000000" w:themeColor="text1"/>
          <w:sz w:val="24"/>
          <w:szCs w:val="24"/>
          <w:bdr w:val="nil"/>
        </w:rPr>
        <w:t xml:space="preserve">veren </w:t>
      </w:r>
      <w:proofErr w:type="spellStart"/>
      <w:r w:rsidR="00D52664">
        <w:rPr>
          <w:rFonts w:eastAsia="Arial Unicode MS"/>
          <w:bCs/>
          <w:color w:val="000000" w:themeColor="text1"/>
          <w:sz w:val="24"/>
          <w:szCs w:val="24"/>
          <w:bdr w:val="nil"/>
        </w:rPr>
        <w:t>buzzer</w:t>
      </w:r>
      <w:proofErr w:type="spellEnd"/>
      <w:r w:rsidR="00D52664">
        <w:rPr>
          <w:rFonts w:eastAsia="Arial Unicode MS"/>
          <w:bCs/>
          <w:color w:val="000000" w:themeColor="text1"/>
          <w:sz w:val="24"/>
          <w:szCs w:val="24"/>
          <w:bdr w:val="nil"/>
        </w:rPr>
        <w:t xml:space="preserve">, Arduino sisteminin çalışmasını sağlayan </w:t>
      </w:r>
      <w:r w:rsidR="00D52664">
        <w:rPr>
          <w:bCs/>
          <w:sz w:val="24"/>
          <w:szCs w:val="24"/>
        </w:rPr>
        <w:t>Breadboard, led,</w:t>
      </w:r>
      <w:r w:rsidR="009F7C78">
        <w:rPr>
          <w:bCs/>
          <w:sz w:val="24"/>
          <w:szCs w:val="24"/>
        </w:rPr>
        <w:t xml:space="preserve"> direnç, enerji kaynağı olarak powerbank kullanılmaktadır. </w:t>
      </w:r>
      <w:proofErr w:type="spellStart"/>
      <w:r w:rsidR="009F7C78">
        <w:rPr>
          <w:bCs/>
          <w:sz w:val="24"/>
          <w:szCs w:val="24"/>
        </w:rPr>
        <w:t>p</w:t>
      </w:r>
      <w:r w:rsidR="00D52664">
        <w:rPr>
          <w:bCs/>
          <w:sz w:val="24"/>
          <w:szCs w:val="24"/>
        </w:rPr>
        <w:t>owerbank’in</w:t>
      </w:r>
      <w:proofErr w:type="spellEnd"/>
      <w:r w:rsidR="00D52664">
        <w:rPr>
          <w:bCs/>
          <w:sz w:val="24"/>
          <w:szCs w:val="24"/>
        </w:rPr>
        <w:t xml:space="preserve"> enerjisi bittiğinde zaman ayarlı priz</w:t>
      </w:r>
      <w:r w:rsidR="009F7C78">
        <w:rPr>
          <w:bCs/>
          <w:sz w:val="24"/>
          <w:szCs w:val="24"/>
        </w:rPr>
        <w:t xml:space="preserve"> sayesinde istenen aralıklarla p</w:t>
      </w:r>
      <w:r w:rsidR="00D52664">
        <w:rPr>
          <w:bCs/>
          <w:sz w:val="24"/>
          <w:szCs w:val="24"/>
        </w:rPr>
        <w:t>owerbank şarj edilebilecektir. Projemizde kullandığımız tüm malzemeler kolay ulaşılabilir ve uygun maliyetli ürünlerdir. Ayrıca Arduino yazılım kodları da bize aittir. “Akıllı Deprem Çantası” yerli ve milli bir projedir ve seri üretime geçip kolaylıkla satışa sunulabilir.</w:t>
      </w:r>
    </w:p>
    <w:p w14:paraId="2FBB4353" w14:textId="77777777" w:rsidR="002A51E9" w:rsidRPr="00D52664" w:rsidRDefault="002A51E9" w:rsidP="00D52664">
      <w:pPr>
        <w:spacing w:before="120" w:after="120" w:line="276" w:lineRule="auto"/>
        <w:jc w:val="both"/>
        <w:rPr>
          <w:rFonts w:eastAsia="Arial Unicode MS"/>
          <w:bCs/>
          <w:color w:val="000000" w:themeColor="text1"/>
          <w:sz w:val="24"/>
          <w:szCs w:val="24"/>
          <w:bdr w:val="nil"/>
        </w:rPr>
      </w:pPr>
    </w:p>
    <w:p w14:paraId="3E187733" w14:textId="66D5F5DB"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Problem</w:t>
      </w:r>
      <w:r w:rsidR="00B4157B">
        <w:rPr>
          <w:b/>
          <w:bCs/>
          <w:sz w:val="24"/>
          <w:szCs w:val="24"/>
        </w:rPr>
        <w:t xml:space="preserve"> Durumunun Tanımlanması</w:t>
      </w:r>
      <w:r w:rsidRPr="001C7F01">
        <w:rPr>
          <w:b/>
          <w:bCs/>
          <w:sz w:val="24"/>
          <w:szCs w:val="24"/>
        </w:rPr>
        <w:t>:</w:t>
      </w:r>
    </w:p>
    <w:p w14:paraId="70C87439" w14:textId="385876EB" w:rsidR="00664C68" w:rsidRPr="00664C68" w:rsidRDefault="0046431D" w:rsidP="00664C68">
      <w:pPr>
        <w:spacing w:before="120" w:after="120" w:line="276" w:lineRule="auto"/>
        <w:jc w:val="both"/>
        <w:rPr>
          <w:bCs/>
          <w:color w:val="000000" w:themeColor="text1"/>
          <w:sz w:val="24"/>
          <w:szCs w:val="24"/>
        </w:rPr>
      </w:pPr>
      <w:r w:rsidRPr="0046431D">
        <w:rPr>
          <w:bCs/>
          <w:color w:val="000000" w:themeColor="text1"/>
          <w:sz w:val="24"/>
          <w:szCs w:val="24"/>
        </w:rPr>
        <w:t xml:space="preserve">Doğal afetler ölüm, yaralanma, yaşam alanı kaybı; gıda, enerji ve su kıtlığı gibi ciddi etkileri nedeniyle insan yaşamını etkileyen küresel problemlerden biridir (Özcan ve Ateş Duru, 2021). </w:t>
      </w:r>
      <w:r w:rsidR="00191FAC">
        <w:rPr>
          <w:bCs/>
          <w:color w:val="000000" w:themeColor="text1"/>
          <w:sz w:val="24"/>
          <w:szCs w:val="24"/>
        </w:rPr>
        <w:t xml:space="preserve">Doğal afetler, başta insan olmak üzere canlı veya cansız tüm varlıklar üzerinde fiziksel, ekonomik, sosyal ve psikolojik kayıplar meydana getiren </w:t>
      </w:r>
      <w:r w:rsidR="00D23AC3">
        <w:rPr>
          <w:bCs/>
          <w:color w:val="000000" w:themeColor="text1"/>
          <w:sz w:val="24"/>
          <w:szCs w:val="24"/>
        </w:rPr>
        <w:t xml:space="preserve">insan hayatını olumsuz etkileyen doğa kaynaklı olaylar olarak tanımlanmaktadır (Gündüz, 2009). </w:t>
      </w:r>
      <w:r w:rsidR="00664C68" w:rsidRPr="00664C68">
        <w:rPr>
          <w:bCs/>
          <w:color w:val="000000" w:themeColor="text1"/>
          <w:sz w:val="24"/>
          <w:szCs w:val="24"/>
        </w:rPr>
        <w:t xml:space="preserve">Doğal afetlerin sayısı gün geçtikçe artmaktadır. 1980’lerde yılda ortalama afet sayısı 180, 1990’larda 300, 2000-2010’larda ise 384’e yükselerek büyük bir artış göstermiştir. 2011 yılında ise önceki on yıla kıyasla yılda ortalama 232 milyondan 244,7 milyona artış gösterdiği görülmüştür. 2011 yılında doğal afetlerden kaynaklanan ekonomik zarar önceki on yıla kıyasla %235 artarak 109,3 milyar dolardan 366,1 milyar dolara artış göstermiştir. Artan nüfus ve plansız kentleşme ile insanoğlunun doğal afetlere maruz kalma oranı gün geçtikçe artmaktadır (Kumar ve </w:t>
      </w:r>
      <w:r w:rsidR="00664C68" w:rsidRPr="00664C68">
        <w:rPr>
          <w:bCs/>
          <w:color w:val="000000" w:themeColor="text1"/>
          <w:sz w:val="24"/>
          <w:szCs w:val="24"/>
        </w:rPr>
        <w:lastRenderedPageBreak/>
        <w:t>diğerleri, 2012).</w:t>
      </w:r>
    </w:p>
    <w:p w14:paraId="7A2963EB" w14:textId="7ABEBF91" w:rsidR="00D6560D" w:rsidRDefault="00664C68" w:rsidP="0046431D">
      <w:pPr>
        <w:spacing w:before="120" w:after="120" w:line="276" w:lineRule="auto"/>
        <w:jc w:val="both"/>
        <w:rPr>
          <w:bCs/>
          <w:color w:val="000000" w:themeColor="text1"/>
          <w:sz w:val="24"/>
          <w:szCs w:val="24"/>
        </w:rPr>
      </w:pPr>
      <w:r w:rsidRPr="00664C68">
        <w:rPr>
          <w:bCs/>
          <w:color w:val="000000" w:themeColor="text1"/>
          <w:sz w:val="24"/>
          <w:szCs w:val="24"/>
        </w:rPr>
        <w:t>Ülkemizde etkilemiş olduğu insan sayısı, hasar gören yerleşim yeri ve ekonomik kayıpları bakımından</w:t>
      </w:r>
      <w:r>
        <w:rPr>
          <w:bCs/>
          <w:color w:val="000000" w:themeColor="text1"/>
          <w:sz w:val="24"/>
          <w:szCs w:val="24"/>
        </w:rPr>
        <w:t xml:space="preserve"> değerlendirildiğinde</w:t>
      </w:r>
      <w:r w:rsidRPr="00664C68">
        <w:rPr>
          <w:bCs/>
          <w:color w:val="000000" w:themeColor="text1"/>
          <w:sz w:val="24"/>
          <w:szCs w:val="24"/>
        </w:rPr>
        <w:t xml:space="preserve"> ilk sırada deprem gelmektedir (Avdar ve Avdar, 2022).</w:t>
      </w:r>
      <w:r>
        <w:rPr>
          <w:bCs/>
          <w:color w:val="000000" w:themeColor="text1"/>
          <w:sz w:val="24"/>
          <w:szCs w:val="24"/>
        </w:rPr>
        <w:t xml:space="preserve"> </w:t>
      </w:r>
      <w:r w:rsidR="0046431D" w:rsidRPr="0046431D">
        <w:rPr>
          <w:bCs/>
          <w:color w:val="000000" w:themeColor="text1"/>
          <w:sz w:val="24"/>
          <w:szCs w:val="24"/>
        </w:rPr>
        <w:t xml:space="preserve">Yerkabuğu içindeki kırılmalar nedeniyle ani olarak ortaya çıkan titreşimlerin dalgalar halinde yayılarak geçtikleri ortamları ve yer yüzeyini sarsma olayına "deprem" denir (Koeri, 2022). Depremin ekonomik, psikolojik, </w:t>
      </w:r>
      <w:proofErr w:type="gramStart"/>
      <w:r w:rsidR="0046431D" w:rsidRPr="0046431D">
        <w:rPr>
          <w:bCs/>
          <w:color w:val="000000" w:themeColor="text1"/>
          <w:sz w:val="24"/>
          <w:szCs w:val="24"/>
        </w:rPr>
        <w:t>ekolojik</w:t>
      </w:r>
      <w:proofErr w:type="gramEnd"/>
      <w:r w:rsidR="0046431D" w:rsidRPr="0046431D">
        <w:rPr>
          <w:bCs/>
          <w:color w:val="000000" w:themeColor="text1"/>
          <w:sz w:val="24"/>
          <w:szCs w:val="24"/>
        </w:rPr>
        <w:t xml:space="preserve"> etkileri olduğu gibi can kayıplarının olması da depremin verdiği zararların bir başka boyutudur. </w:t>
      </w:r>
    </w:p>
    <w:p w14:paraId="6A2ABC07" w14:textId="349AB1A8" w:rsidR="00664C68" w:rsidRDefault="00664C68" w:rsidP="00664C68">
      <w:pPr>
        <w:spacing w:before="120" w:after="120" w:line="276" w:lineRule="auto"/>
        <w:jc w:val="both"/>
        <w:rPr>
          <w:bCs/>
          <w:color w:val="000000" w:themeColor="text1"/>
          <w:sz w:val="24"/>
          <w:szCs w:val="24"/>
        </w:rPr>
      </w:pPr>
      <w:r w:rsidRPr="00664C68">
        <w:rPr>
          <w:bCs/>
          <w:color w:val="000000" w:themeColor="text1"/>
          <w:sz w:val="24"/>
          <w:szCs w:val="24"/>
        </w:rPr>
        <w:t xml:space="preserve">Ülkemiz dünyanın en etkin deprem kuşaklarından birinin üzerinde bulunmakta ve </w:t>
      </w:r>
      <w:r w:rsidR="006F7085">
        <w:rPr>
          <w:bCs/>
          <w:color w:val="000000" w:themeColor="text1"/>
          <w:sz w:val="24"/>
          <w:szCs w:val="24"/>
        </w:rPr>
        <w:t xml:space="preserve">ülke nüfusunun %98’i her daim deprem riskiyle karşı karşıya kalmaktadır </w:t>
      </w:r>
      <w:r w:rsidRPr="00664C68">
        <w:rPr>
          <w:bCs/>
          <w:color w:val="000000" w:themeColor="text1"/>
          <w:sz w:val="24"/>
          <w:szCs w:val="24"/>
        </w:rPr>
        <w:t>(</w:t>
      </w:r>
      <w:r w:rsidR="006F7085">
        <w:rPr>
          <w:bCs/>
          <w:color w:val="000000" w:themeColor="text1"/>
          <w:sz w:val="24"/>
          <w:szCs w:val="24"/>
        </w:rPr>
        <w:t xml:space="preserve">Avdar ve Avdar, 2022; </w:t>
      </w:r>
      <w:r w:rsidRPr="00664C68">
        <w:rPr>
          <w:bCs/>
          <w:color w:val="000000" w:themeColor="text1"/>
          <w:sz w:val="24"/>
          <w:szCs w:val="24"/>
        </w:rPr>
        <w:t>Cansız, 2022). Son 58 yıl içerisinde depremlerden, 58.202 vatandaşımız hayatını kaybetmiş, 122.096 kişi yaralanmış ve yaklaşık olarak 411.465 bina yıkılmış veya ağır hasar görmüştür. Sonuç olarak denilebilir ki, depremlerden her yıl ortalama 1.003 vatandaşımız ölmekte ve 7.094 bina yıkılmaktadır (Afad, 2019). Depremin</w:t>
      </w:r>
      <w:r w:rsidR="00140FFF">
        <w:rPr>
          <w:bCs/>
          <w:color w:val="000000" w:themeColor="text1"/>
          <w:sz w:val="24"/>
          <w:szCs w:val="24"/>
        </w:rPr>
        <w:t xml:space="preserve"> zararlarından söz edildiğinde</w:t>
      </w:r>
      <w:r w:rsidRPr="00664C68">
        <w:rPr>
          <w:bCs/>
          <w:color w:val="000000" w:themeColor="text1"/>
          <w:sz w:val="24"/>
          <w:szCs w:val="24"/>
        </w:rPr>
        <w:t xml:space="preserve"> verdiği fiziksel hasar</w:t>
      </w:r>
      <w:r w:rsidR="00140FFF">
        <w:rPr>
          <w:bCs/>
          <w:color w:val="000000" w:themeColor="text1"/>
          <w:sz w:val="24"/>
          <w:szCs w:val="24"/>
        </w:rPr>
        <w:t xml:space="preserve">lar, ölümler ve yaralanmalar düşünülse de </w:t>
      </w:r>
      <w:r w:rsidRPr="00664C68">
        <w:rPr>
          <w:bCs/>
          <w:color w:val="000000" w:themeColor="text1"/>
          <w:sz w:val="24"/>
          <w:szCs w:val="24"/>
        </w:rPr>
        <w:t>psikolojik</w:t>
      </w:r>
      <w:r w:rsidR="00140FFF">
        <w:rPr>
          <w:bCs/>
          <w:color w:val="000000" w:themeColor="text1"/>
          <w:sz w:val="24"/>
          <w:szCs w:val="24"/>
        </w:rPr>
        <w:t xml:space="preserve"> ve sosyal</w:t>
      </w:r>
      <w:r w:rsidRPr="00664C68">
        <w:rPr>
          <w:bCs/>
          <w:color w:val="000000" w:themeColor="text1"/>
          <w:sz w:val="24"/>
          <w:szCs w:val="24"/>
        </w:rPr>
        <w:t xml:space="preserve"> etkileri uzun yıllar devam etmektedir. İnsanlar yaşadıkları depremin şokunu uzun bir süre atlatamamakta ve hayatlarında derin yaralar ve </w:t>
      </w:r>
      <w:proofErr w:type="gramStart"/>
      <w:r w:rsidRPr="00664C68">
        <w:rPr>
          <w:bCs/>
          <w:color w:val="000000" w:themeColor="text1"/>
          <w:sz w:val="24"/>
          <w:szCs w:val="24"/>
        </w:rPr>
        <w:t>travmalar</w:t>
      </w:r>
      <w:proofErr w:type="gramEnd"/>
      <w:r w:rsidRPr="00664C68">
        <w:rPr>
          <w:bCs/>
          <w:color w:val="000000" w:themeColor="text1"/>
          <w:sz w:val="24"/>
          <w:szCs w:val="24"/>
        </w:rPr>
        <w:t xml:space="preserve"> açılmaktadır. </w:t>
      </w:r>
    </w:p>
    <w:p w14:paraId="3472C5A0" w14:textId="50510748" w:rsidR="00F83CC4" w:rsidRPr="00603030" w:rsidRDefault="00F83CC4" w:rsidP="00664C68">
      <w:pPr>
        <w:spacing w:before="120" w:after="120" w:line="276" w:lineRule="auto"/>
        <w:jc w:val="both"/>
        <w:rPr>
          <w:bCs/>
          <w:sz w:val="24"/>
          <w:szCs w:val="24"/>
        </w:rPr>
      </w:pPr>
      <w:r>
        <w:rPr>
          <w:bCs/>
          <w:sz w:val="24"/>
          <w:szCs w:val="24"/>
        </w:rPr>
        <w:t xml:space="preserve">Ülkemizde 1980-2020 yılları arasında meydana gelen Marmara, Düzce ve Van depremleri ülke ekonomisine çok büyük maliyetler yüklemiştir. Bu maliyetin 13 milyar dolar olduğu bilinmektedir (Avdar ve Avdar, 2022). </w:t>
      </w:r>
      <w:r w:rsidRPr="00664C68">
        <w:rPr>
          <w:bCs/>
          <w:color w:val="000000" w:themeColor="text1"/>
          <w:sz w:val="24"/>
          <w:szCs w:val="24"/>
        </w:rPr>
        <w:t>Geçmişte ülkemizde birçok yıkıcı depremler olduğu gibi, gelecekte de sık sık oluşacak depremlerle büyük can ve mal kaybına uğrayacağımız bir gerçektir (Afad, 2019).</w:t>
      </w:r>
      <w:r w:rsidRPr="00F83CC4">
        <w:rPr>
          <w:bCs/>
          <w:color w:val="000000" w:themeColor="text1"/>
          <w:sz w:val="24"/>
          <w:szCs w:val="24"/>
        </w:rPr>
        <w:t xml:space="preserve"> </w:t>
      </w:r>
      <w:r w:rsidRPr="00664C68">
        <w:rPr>
          <w:bCs/>
          <w:color w:val="000000" w:themeColor="text1"/>
          <w:sz w:val="24"/>
          <w:szCs w:val="24"/>
        </w:rPr>
        <w:t xml:space="preserve">Afetin meydana </w:t>
      </w:r>
      <w:r w:rsidRPr="00603030">
        <w:rPr>
          <w:bCs/>
          <w:sz w:val="24"/>
          <w:szCs w:val="24"/>
        </w:rPr>
        <w:t>geliş yeri, zamanı ve şiddeti önceden bilinemediği için afet sonucunda meydana gelecek etkiyi de önceden tahmin etmek oldukça zordur (Sağlam ve Çavdur, 2022).</w:t>
      </w:r>
      <w:r>
        <w:rPr>
          <w:bCs/>
          <w:sz w:val="24"/>
          <w:szCs w:val="24"/>
        </w:rPr>
        <w:t xml:space="preserve"> Bu sebeple Türkiye gibi çok büyük afetler yaşayan ve gelecekte de yaşama</w:t>
      </w:r>
      <w:r w:rsidR="00B17E7F">
        <w:rPr>
          <w:bCs/>
          <w:sz w:val="24"/>
          <w:szCs w:val="24"/>
        </w:rPr>
        <w:t xml:space="preserve"> ihtimali yüksek olan ülkelerin deprem öncesi ve depremden sonra nelerin yapılması gerektiği </w:t>
      </w:r>
      <w:r w:rsidR="00FE1BC4">
        <w:rPr>
          <w:bCs/>
          <w:sz w:val="24"/>
          <w:szCs w:val="24"/>
        </w:rPr>
        <w:t xml:space="preserve">ile ilgili afete hazırlık planı yapılmalıdır. </w:t>
      </w:r>
      <w:r w:rsidR="00FE1BC4" w:rsidRPr="00603030">
        <w:rPr>
          <w:bCs/>
          <w:sz w:val="24"/>
          <w:szCs w:val="24"/>
        </w:rPr>
        <w:t>Deprem önlemez ancak gerekli tedbirler alınarak depremin etkilerini en aza indirmek mümkündür. D</w:t>
      </w:r>
      <w:r w:rsidR="00FE1BC4">
        <w:rPr>
          <w:bCs/>
          <w:sz w:val="24"/>
          <w:szCs w:val="24"/>
        </w:rPr>
        <w:t>eprem öncesi yerleşim yerlerini doğru belirlemek</w:t>
      </w:r>
      <w:r w:rsidR="00FE1BC4" w:rsidRPr="00603030">
        <w:rPr>
          <w:bCs/>
          <w:sz w:val="24"/>
          <w:szCs w:val="24"/>
        </w:rPr>
        <w:t>, devrilebilec</w:t>
      </w:r>
      <w:r w:rsidR="00FE1BC4">
        <w:rPr>
          <w:bCs/>
          <w:sz w:val="24"/>
          <w:szCs w:val="24"/>
        </w:rPr>
        <w:t>ek ya da kırılabilecek eşyaları duvara sabitlemek</w:t>
      </w:r>
      <w:r w:rsidR="00FE1BC4" w:rsidRPr="00603030">
        <w:rPr>
          <w:bCs/>
          <w:sz w:val="24"/>
          <w:szCs w:val="24"/>
        </w:rPr>
        <w:t>, tüm bireylerin katılımı ile (evde, iş yerinde, apartmanda, okulda) “Af</w:t>
      </w:r>
      <w:r w:rsidR="00FE1BC4">
        <w:rPr>
          <w:bCs/>
          <w:sz w:val="24"/>
          <w:szCs w:val="24"/>
        </w:rPr>
        <w:t>ete hazırlık planları” yapmak, deprem çantası hazırlamak</w:t>
      </w:r>
      <w:r w:rsidR="00FE1BC4" w:rsidRPr="00603030">
        <w:rPr>
          <w:bCs/>
          <w:sz w:val="24"/>
          <w:szCs w:val="24"/>
        </w:rPr>
        <w:t xml:space="preserve"> </w:t>
      </w:r>
      <w:r w:rsidR="00857A33">
        <w:rPr>
          <w:bCs/>
          <w:sz w:val="24"/>
          <w:szCs w:val="24"/>
        </w:rPr>
        <w:t xml:space="preserve">deprem için alınabilecek tedbirler arasındadır </w:t>
      </w:r>
      <w:r w:rsidR="00FE1BC4" w:rsidRPr="00603030">
        <w:rPr>
          <w:bCs/>
          <w:sz w:val="24"/>
          <w:szCs w:val="24"/>
        </w:rPr>
        <w:t xml:space="preserve">(Afad, 2019). </w:t>
      </w:r>
    </w:p>
    <w:p w14:paraId="47C3CAE2" w14:textId="77777777" w:rsidR="007C7DA1" w:rsidRDefault="0046431D" w:rsidP="007C7DA1">
      <w:pPr>
        <w:widowControl/>
        <w:pBdr>
          <w:top w:val="nil"/>
          <w:left w:val="nil"/>
          <w:bottom w:val="nil"/>
          <w:right w:val="nil"/>
          <w:between w:val="nil"/>
          <w:bar w:val="nil"/>
        </w:pBdr>
        <w:autoSpaceDE/>
        <w:autoSpaceDN/>
        <w:spacing w:before="120" w:after="120" w:line="276" w:lineRule="auto"/>
        <w:jc w:val="both"/>
        <w:rPr>
          <w:bCs/>
          <w:color w:val="000000" w:themeColor="text1"/>
          <w:sz w:val="24"/>
          <w:szCs w:val="24"/>
        </w:rPr>
      </w:pPr>
      <w:r w:rsidRPr="0046431D">
        <w:rPr>
          <w:bCs/>
          <w:color w:val="000000" w:themeColor="text1"/>
          <w:sz w:val="24"/>
          <w:szCs w:val="24"/>
        </w:rPr>
        <w:t xml:space="preserve">Deprem çantası göçük altında kalanların kendilerini kurtarmaya gelinceye kadar hayatta kalmalarını sağlayan acil ihtiyaçların giderilmesi için hazırlanan bir çantadır. Deprem çantasında dayanıklı (çabuk bozulmayan) gıdalar, önemli evraklar, giyecek, su, </w:t>
      </w:r>
      <w:proofErr w:type="gramStart"/>
      <w:r w:rsidRPr="0046431D">
        <w:rPr>
          <w:bCs/>
          <w:color w:val="000000" w:themeColor="text1"/>
          <w:sz w:val="24"/>
          <w:szCs w:val="24"/>
        </w:rPr>
        <w:t>hijyen</w:t>
      </w:r>
      <w:proofErr w:type="gramEnd"/>
      <w:r w:rsidRPr="0046431D">
        <w:rPr>
          <w:bCs/>
          <w:color w:val="000000" w:themeColor="text1"/>
          <w:sz w:val="24"/>
          <w:szCs w:val="24"/>
        </w:rPr>
        <w:t xml:space="preserve"> malzemeleri, el feneri, düdük, ilk yardım malzemeleri yer almalıdır. Deprem çantası kolay ulaşılabilir bir y</w:t>
      </w:r>
      <w:r w:rsidR="00B76FA3">
        <w:rPr>
          <w:bCs/>
          <w:color w:val="000000" w:themeColor="text1"/>
          <w:sz w:val="24"/>
          <w:szCs w:val="24"/>
        </w:rPr>
        <w:t xml:space="preserve">erde, deprem anında aile bireylerinin buluşma noktasında olmalıdır. </w:t>
      </w:r>
      <w:r w:rsidR="007C7DA1" w:rsidRPr="008A080B">
        <w:rPr>
          <w:bCs/>
          <w:sz w:val="24"/>
          <w:szCs w:val="24"/>
        </w:rPr>
        <w:t xml:space="preserve">İzmir depreminde enkaz altından doksan bir saat sonra kurtarılan Ayda bebek (Sabah, 2020) gibi mucize yaşam öyküleri düşünüldüğünde deprem çantasının hazırlanması ve deprem esnasında yanımızda olmasının hayati derecede önem taşıdığı görülmüştür. </w:t>
      </w:r>
      <w:r w:rsidRPr="0046431D">
        <w:rPr>
          <w:bCs/>
          <w:color w:val="000000" w:themeColor="text1"/>
          <w:sz w:val="24"/>
          <w:szCs w:val="24"/>
        </w:rPr>
        <w:t>Ancak insanlar deprem anında yaşadığı şokun etkisiyle deprem çantasının yanına gitmeyi ya da evden çıkarken deprem çantasını yanına alma</w:t>
      </w:r>
      <w:r w:rsidR="004C2713">
        <w:rPr>
          <w:bCs/>
          <w:color w:val="000000" w:themeColor="text1"/>
          <w:sz w:val="24"/>
          <w:szCs w:val="24"/>
        </w:rPr>
        <w:t xml:space="preserve">sı gerektiğini unutabiliyorlar. Mevcut deprem çantaları deprem sonrası insanların hayatta kalabilmeleri için belirli bir süre ihtiyaçlarını karşılayan malzemelerden oluşan </w:t>
      </w:r>
      <w:r w:rsidR="00AB7D89">
        <w:rPr>
          <w:bCs/>
          <w:color w:val="000000" w:themeColor="text1"/>
          <w:sz w:val="24"/>
          <w:szCs w:val="24"/>
        </w:rPr>
        <w:t>bir çantadır. Ancak hazırlanan çantanın yerini hatırlatan</w:t>
      </w:r>
      <w:r w:rsidR="00C77E81">
        <w:rPr>
          <w:bCs/>
          <w:color w:val="000000" w:themeColor="text1"/>
          <w:sz w:val="24"/>
          <w:szCs w:val="24"/>
        </w:rPr>
        <w:t>, insanları</w:t>
      </w:r>
      <w:r w:rsidR="004858DF">
        <w:rPr>
          <w:bCs/>
          <w:color w:val="000000" w:themeColor="text1"/>
          <w:sz w:val="24"/>
          <w:szCs w:val="24"/>
        </w:rPr>
        <w:t xml:space="preserve"> deprem çantasına yönlendiren</w:t>
      </w:r>
      <w:r w:rsidR="00AB7D89">
        <w:rPr>
          <w:bCs/>
          <w:color w:val="000000" w:themeColor="text1"/>
          <w:sz w:val="24"/>
          <w:szCs w:val="24"/>
        </w:rPr>
        <w:t xml:space="preserve"> bir deprem çantası tasarımı bulunmamaktadır. </w:t>
      </w:r>
    </w:p>
    <w:p w14:paraId="4E5BC579" w14:textId="5442C428" w:rsidR="007C7DA1" w:rsidRDefault="00F52A51" w:rsidP="007C7DA1">
      <w:pPr>
        <w:widowControl/>
        <w:pBdr>
          <w:top w:val="nil"/>
          <w:left w:val="nil"/>
          <w:bottom w:val="nil"/>
          <w:right w:val="nil"/>
          <w:between w:val="nil"/>
          <w:bar w:val="nil"/>
        </w:pBdr>
        <w:autoSpaceDE/>
        <w:autoSpaceDN/>
        <w:spacing w:before="120" w:after="120" w:line="276" w:lineRule="auto"/>
        <w:jc w:val="both"/>
        <w:rPr>
          <w:bCs/>
          <w:color w:val="000000" w:themeColor="text1"/>
          <w:sz w:val="24"/>
          <w:szCs w:val="24"/>
        </w:rPr>
      </w:pPr>
      <w:r>
        <w:rPr>
          <w:bCs/>
          <w:color w:val="000000" w:themeColor="text1"/>
          <w:sz w:val="24"/>
          <w:szCs w:val="24"/>
        </w:rPr>
        <w:lastRenderedPageBreak/>
        <w:t>Projemiz ile deprem anında insanlara deprem çantasını yanlarına almaların</w:t>
      </w:r>
      <w:r w:rsidR="00D24B44">
        <w:rPr>
          <w:bCs/>
          <w:color w:val="000000" w:themeColor="text1"/>
          <w:sz w:val="24"/>
          <w:szCs w:val="24"/>
        </w:rPr>
        <w:t xml:space="preserve">ı hatırlatan bir deprem çantası </w:t>
      </w:r>
      <w:proofErr w:type="gramStart"/>
      <w:r w:rsidR="00D24B44">
        <w:rPr>
          <w:bCs/>
          <w:color w:val="000000" w:themeColor="text1"/>
          <w:sz w:val="24"/>
          <w:szCs w:val="24"/>
        </w:rPr>
        <w:t>ile;</w:t>
      </w:r>
      <w:proofErr w:type="gramEnd"/>
    </w:p>
    <w:p w14:paraId="46902DA0" w14:textId="77777777" w:rsidR="007C7DA1" w:rsidRPr="007C7DA1" w:rsidRDefault="007C7DA1" w:rsidP="007C7DA1">
      <w:pPr>
        <w:pStyle w:val="ListeParagraf"/>
        <w:widowControl/>
        <w:numPr>
          <w:ilvl w:val="0"/>
          <w:numId w:val="6"/>
        </w:numPr>
        <w:pBdr>
          <w:top w:val="nil"/>
          <w:left w:val="nil"/>
          <w:bottom w:val="nil"/>
          <w:right w:val="nil"/>
          <w:between w:val="nil"/>
          <w:bar w:val="nil"/>
        </w:pBdr>
        <w:autoSpaceDE/>
        <w:autoSpaceDN/>
        <w:spacing w:before="120" w:after="120" w:line="276" w:lineRule="auto"/>
        <w:ind w:left="0" w:firstLine="360"/>
        <w:jc w:val="both"/>
        <w:rPr>
          <w:bCs/>
          <w:sz w:val="24"/>
          <w:szCs w:val="24"/>
        </w:rPr>
      </w:pPr>
      <w:r w:rsidRPr="007C7DA1">
        <w:rPr>
          <w:bCs/>
          <w:color w:val="000000" w:themeColor="text1"/>
          <w:sz w:val="24"/>
          <w:szCs w:val="24"/>
        </w:rPr>
        <w:t>İ</w:t>
      </w:r>
      <w:r w:rsidR="00E705A2" w:rsidRPr="007C7DA1">
        <w:rPr>
          <w:bCs/>
          <w:color w:val="000000" w:themeColor="text1"/>
          <w:sz w:val="24"/>
          <w:szCs w:val="24"/>
        </w:rPr>
        <w:t xml:space="preserve">nsanların göçük altında </w:t>
      </w:r>
      <w:r w:rsidR="00596B7D" w:rsidRPr="007C7DA1">
        <w:rPr>
          <w:bCs/>
          <w:color w:val="000000" w:themeColor="text1"/>
          <w:sz w:val="24"/>
          <w:szCs w:val="24"/>
        </w:rPr>
        <w:t xml:space="preserve">kaldıklarında kurtarma ekipleri gelene kadar </w:t>
      </w:r>
      <w:r w:rsidRPr="007C7DA1">
        <w:rPr>
          <w:bCs/>
          <w:color w:val="000000" w:themeColor="text1"/>
          <w:sz w:val="24"/>
          <w:szCs w:val="24"/>
        </w:rPr>
        <w:t xml:space="preserve">içerisindeki yiyecek ve içecek ile </w:t>
      </w:r>
      <w:r w:rsidR="00E705A2" w:rsidRPr="007C7DA1">
        <w:rPr>
          <w:bCs/>
          <w:color w:val="000000" w:themeColor="text1"/>
          <w:sz w:val="24"/>
          <w:szCs w:val="24"/>
        </w:rPr>
        <w:t>hayatta kalmalarına</w:t>
      </w:r>
      <w:r w:rsidR="004858DF" w:rsidRPr="007C7DA1">
        <w:rPr>
          <w:bCs/>
          <w:color w:val="000000" w:themeColor="text1"/>
          <w:sz w:val="24"/>
          <w:szCs w:val="24"/>
        </w:rPr>
        <w:t xml:space="preserve"> yardımcı olmak</w:t>
      </w:r>
      <w:r w:rsidR="000C31D6" w:rsidRPr="007C7DA1">
        <w:rPr>
          <w:bCs/>
          <w:color w:val="000000" w:themeColor="text1"/>
          <w:sz w:val="24"/>
          <w:szCs w:val="24"/>
        </w:rPr>
        <w:t xml:space="preserve"> </w:t>
      </w:r>
    </w:p>
    <w:p w14:paraId="666680F5" w14:textId="30025CA3" w:rsidR="007C7DA1" w:rsidRPr="007C7DA1" w:rsidRDefault="007C7DA1" w:rsidP="007C7DA1">
      <w:pPr>
        <w:pStyle w:val="ListeParagraf"/>
        <w:widowControl/>
        <w:numPr>
          <w:ilvl w:val="0"/>
          <w:numId w:val="6"/>
        </w:numPr>
        <w:pBdr>
          <w:top w:val="nil"/>
          <w:left w:val="nil"/>
          <w:bottom w:val="nil"/>
          <w:right w:val="nil"/>
          <w:between w:val="nil"/>
          <w:bar w:val="nil"/>
        </w:pBdr>
        <w:autoSpaceDE/>
        <w:autoSpaceDN/>
        <w:spacing w:before="120" w:after="120" w:line="276" w:lineRule="auto"/>
        <w:ind w:left="0" w:firstLine="360"/>
        <w:jc w:val="both"/>
        <w:rPr>
          <w:bCs/>
          <w:sz w:val="24"/>
          <w:szCs w:val="24"/>
        </w:rPr>
      </w:pPr>
      <w:r>
        <w:rPr>
          <w:bCs/>
          <w:color w:val="000000" w:themeColor="text1"/>
          <w:sz w:val="24"/>
          <w:szCs w:val="24"/>
        </w:rPr>
        <w:t>D</w:t>
      </w:r>
      <w:r w:rsidRPr="007C7DA1">
        <w:rPr>
          <w:bCs/>
          <w:color w:val="000000" w:themeColor="text1"/>
          <w:sz w:val="24"/>
          <w:szCs w:val="24"/>
        </w:rPr>
        <w:t xml:space="preserve">eprem çantasının çıkardığı ses ile göçük altında kalan insanların bir an önce bulunmasını </w:t>
      </w:r>
      <w:r>
        <w:rPr>
          <w:bCs/>
          <w:color w:val="000000" w:themeColor="text1"/>
          <w:sz w:val="24"/>
          <w:szCs w:val="24"/>
        </w:rPr>
        <w:t>sağlamak</w:t>
      </w:r>
    </w:p>
    <w:p w14:paraId="55F208C7" w14:textId="639D971E" w:rsidR="00C77E81" w:rsidRPr="002A51E9" w:rsidRDefault="007C7DA1" w:rsidP="0046431D">
      <w:pPr>
        <w:pStyle w:val="ListeParagraf"/>
        <w:widowControl/>
        <w:numPr>
          <w:ilvl w:val="0"/>
          <w:numId w:val="6"/>
        </w:numPr>
        <w:pBdr>
          <w:top w:val="nil"/>
          <w:left w:val="nil"/>
          <w:bottom w:val="nil"/>
          <w:right w:val="nil"/>
          <w:between w:val="nil"/>
          <w:bar w:val="nil"/>
        </w:pBdr>
        <w:autoSpaceDE/>
        <w:autoSpaceDN/>
        <w:spacing w:before="120" w:after="120" w:line="276" w:lineRule="auto"/>
        <w:ind w:left="0" w:firstLine="360"/>
        <w:jc w:val="both"/>
        <w:rPr>
          <w:bCs/>
          <w:sz w:val="24"/>
          <w:szCs w:val="24"/>
        </w:rPr>
      </w:pPr>
      <w:r>
        <w:rPr>
          <w:bCs/>
          <w:color w:val="000000" w:themeColor="text1"/>
          <w:sz w:val="24"/>
          <w:szCs w:val="24"/>
        </w:rPr>
        <w:t>D</w:t>
      </w:r>
      <w:r w:rsidR="00596B7D" w:rsidRPr="007C7DA1">
        <w:rPr>
          <w:bCs/>
          <w:color w:val="000000" w:themeColor="text1"/>
          <w:sz w:val="24"/>
          <w:szCs w:val="24"/>
        </w:rPr>
        <w:t xml:space="preserve">eprem sonrası </w:t>
      </w:r>
      <w:r>
        <w:rPr>
          <w:bCs/>
          <w:color w:val="000000" w:themeColor="text1"/>
          <w:sz w:val="24"/>
          <w:szCs w:val="24"/>
        </w:rPr>
        <w:t xml:space="preserve">binadan sağ kurtulanlar için </w:t>
      </w:r>
      <w:r w:rsidR="000C31D6" w:rsidRPr="007C7DA1">
        <w:rPr>
          <w:bCs/>
          <w:color w:val="000000" w:themeColor="text1"/>
          <w:sz w:val="24"/>
          <w:szCs w:val="24"/>
        </w:rPr>
        <w:t>önemli evrak</w:t>
      </w:r>
      <w:r w:rsidR="004858DF" w:rsidRPr="007C7DA1">
        <w:rPr>
          <w:bCs/>
          <w:color w:val="000000" w:themeColor="text1"/>
          <w:sz w:val="24"/>
          <w:szCs w:val="24"/>
        </w:rPr>
        <w:t>larını yanlarına almalarını</w:t>
      </w:r>
      <w:r w:rsidR="000C31D6" w:rsidRPr="007C7DA1">
        <w:rPr>
          <w:bCs/>
          <w:color w:val="000000" w:themeColor="text1"/>
          <w:sz w:val="24"/>
          <w:szCs w:val="24"/>
        </w:rPr>
        <w:t xml:space="preserve"> ve </w:t>
      </w:r>
      <w:r w:rsidR="004858DF" w:rsidRPr="007C7DA1">
        <w:rPr>
          <w:bCs/>
          <w:color w:val="000000" w:themeColor="text1"/>
          <w:sz w:val="24"/>
          <w:szCs w:val="24"/>
        </w:rPr>
        <w:t>bir süre gıda</w:t>
      </w:r>
      <w:r w:rsidRPr="007C7DA1">
        <w:rPr>
          <w:bCs/>
          <w:color w:val="000000" w:themeColor="text1"/>
          <w:sz w:val="24"/>
          <w:szCs w:val="24"/>
        </w:rPr>
        <w:t xml:space="preserve"> </w:t>
      </w:r>
      <w:r w:rsidR="00D24B44">
        <w:rPr>
          <w:bCs/>
          <w:color w:val="000000" w:themeColor="text1"/>
          <w:sz w:val="24"/>
          <w:szCs w:val="24"/>
        </w:rPr>
        <w:t xml:space="preserve">ihtiyacını </w:t>
      </w:r>
      <w:r w:rsidR="004858DF" w:rsidRPr="007C7DA1">
        <w:rPr>
          <w:bCs/>
          <w:color w:val="000000" w:themeColor="text1"/>
          <w:sz w:val="24"/>
          <w:szCs w:val="24"/>
        </w:rPr>
        <w:t xml:space="preserve">karşılamalarını sağlamak amaçlanmaktadır. </w:t>
      </w:r>
    </w:p>
    <w:p w14:paraId="3E12906F" w14:textId="77777777" w:rsidR="002A51E9" w:rsidRPr="002A51E9" w:rsidRDefault="002A51E9" w:rsidP="002A51E9">
      <w:pPr>
        <w:pStyle w:val="ListeParagraf"/>
        <w:widowControl/>
        <w:pBdr>
          <w:top w:val="nil"/>
          <w:left w:val="nil"/>
          <w:bottom w:val="nil"/>
          <w:right w:val="nil"/>
          <w:between w:val="nil"/>
          <w:bar w:val="nil"/>
        </w:pBdr>
        <w:autoSpaceDE/>
        <w:autoSpaceDN/>
        <w:spacing w:before="120" w:after="120" w:line="276" w:lineRule="auto"/>
        <w:ind w:left="360" w:firstLine="0"/>
        <w:jc w:val="both"/>
        <w:rPr>
          <w:bCs/>
          <w:sz w:val="24"/>
          <w:szCs w:val="24"/>
        </w:rPr>
      </w:pPr>
    </w:p>
    <w:p w14:paraId="2077F7E3" w14:textId="77777777" w:rsid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 xml:space="preserve">Çözüm </w:t>
      </w:r>
    </w:p>
    <w:p w14:paraId="160C573E" w14:textId="77D90C97" w:rsidR="0075700D" w:rsidRDefault="007C7DA1" w:rsidP="003279F2">
      <w:pPr>
        <w:widowControl/>
        <w:pBdr>
          <w:top w:val="nil"/>
          <w:left w:val="nil"/>
          <w:bottom w:val="nil"/>
          <w:right w:val="nil"/>
          <w:between w:val="nil"/>
          <w:bar w:val="nil"/>
        </w:pBdr>
        <w:autoSpaceDE/>
        <w:autoSpaceDN/>
        <w:spacing w:line="276" w:lineRule="auto"/>
        <w:jc w:val="both"/>
        <w:rPr>
          <w:bCs/>
          <w:sz w:val="24"/>
          <w:szCs w:val="24"/>
        </w:rPr>
      </w:pPr>
      <w:r>
        <w:rPr>
          <w:bCs/>
          <w:sz w:val="24"/>
          <w:szCs w:val="24"/>
        </w:rPr>
        <w:t xml:space="preserve">Projemizle deprem </w:t>
      </w:r>
      <w:r w:rsidR="00EE5620">
        <w:rPr>
          <w:bCs/>
          <w:sz w:val="24"/>
          <w:szCs w:val="24"/>
        </w:rPr>
        <w:t xml:space="preserve">anında </w:t>
      </w:r>
      <w:r>
        <w:rPr>
          <w:bCs/>
          <w:sz w:val="24"/>
          <w:szCs w:val="24"/>
        </w:rPr>
        <w:t xml:space="preserve">insanlara deprem çantasını </w:t>
      </w:r>
      <w:r w:rsidR="003279F2">
        <w:rPr>
          <w:bCs/>
          <w:sz w:val="24"/>
          <w:szCs w:val="24"/>
        </w:rPr>
        <w:t xml:space="preserve">yanlarına almalarını hatırlatmak amacıyla </w:t>
      </w:r>
      <w:r w:rsidR="0075700D">
        <w:rPr>
          <w:bCs/>
          <w:sz w:val="24"/>
          <w:szCs w:val="24"/>
        </w:rPr>
        <w:t xml:space="preserve">“Akıllı Deprem Çantası” tasarlanmıştır. “Akıllı Deprem Çantası” </w:t>
      </w:r>
      <w:r w:rsidR="008A080B" w:rsidRPr="008A080B">
        <w:rPr>
          <w:bCs/>
          <w:sz w:val="24"/>
          <w:szCs w:val="24"/>
        </w:rPr>
        <w:t xml:space="preserve">deprem anında </w:t>
      </w:r>
      <w:r w:rsidR="0075700D">
        <w:rPr>
          <w:bCs/>
          <w:sz w:val="24"/>
          <w:szCs w:val="24"/>
        </w:rPr>
        <w:t xml:space="preserve">sarsıntıyı algılayarak </w:t>
      </w:r>
      <w:r w:rsidR="008A080B" w:rsidRPr="008A080B">
        <w:rPr>
          <w:bCs/>
          <w:sz w:val="24"/>
          <w:szCs w:val="24"/>
        </w:rPr>
        <w:t>titreşim sensör</w:t>
      </w:r>
      <w:r w:rsidR="0075700D">
        <w:rPr>
          <w:bCs/>
          <w:sz w:val="24"/>
          <w:szCs w:val="24"/>
        </w:rPr>
        <w:t>ü yardımıyla çalışacak ve</w:t>
      </w:r>
      <w:r w:rsidR="008A080B" w:rsidRPr="008A080B">
        <w:rPr>
          <w:bCs/>
          <w:sz w:val="24"/>
          <w:szCs w:val="24"/>
        </w:rPr>
        <w:t xml:space="preserve"> ses ile uyarı </w:t>
      </w:r>
      <w:r w:rsidR="00E70882">
        <w:rPr>
          <w:bCs/>
          <w:sz w:val="24"/>
          <w:szCs w:val="24"/>
        </w:rPr>
        <w:t xml:space="preserve">veren Arduino tabanlı bir tasarımdır. </w:t>
      </w:r>
      <w:r w:rsidR="0075700D">
        <w:rPr>
          <w:bCs/>
          <w:sz w:val="24"/>
          <w:szCs w:val="24"/>
        </w:rPr>
        <w:t xml:space="preserve">Ayrıca Arduino sisteminde bulunan hoparlör yardımıyla yüksek ses çıkaracak ve bu ses </w:t>
      </w:r>
      <w:r w:rsidR="0075700D" w:rsidRPr="008A080B">
        <w:rPr>
          <w:bCs/>
          <w:sz w:val="24"/>
          <w:szCs w:val="24"/>
        </w:rPr>
        <w:t>telefonun alarm mantığı</w:t>
      </w:r>
      <w:r w:rsidR="0075700D">
        <w:rPr>
          <w:bCs/>
          <w:sz w:val="24"/>
          <w:szCs w:val="24"/>
        </w:rPr>
        <w:t xml:space="preserve"> gibi </w:t>
      </w:r>
      <w:r w:rsidR="0075700D" w:rsidRPr="008A080B">
        <w:rPr>
          <w:bCs/>
          <w:sz w:val="24"/>
          <w:szCs w:val="24"/>
        </w:rPr>
        <w:t xml:space="preserve">belirli aralıkla </w:t>
      </w:r>
      <w:r w:rsidR="000A6252">
        <w:rPr>
          <w:bCs/>
          <w:sz w:val="24"/>
          <w:szCs w:val="24"/>
        </w:rPr>
        <w:t xml:space="preserve">çalacaktır. Bu sayede insanlar deprem anında deprem çantasını yanına alacaklardır. </w:t>
      </w:r>
      <w:r w:rsidR="00116327">
        <w:rPr>
          <w:bCs/>
          <w:sz w:val="24"/>
          <w:szCs w:val="24"/>
        </w:rPr>
        <w:t>Göçük altında uzun süreli</w:t>
      </w:r>
      <w:r w:rsidR="00E70882">
        <w:rPr>
          <w:bCs/>
          <w:sz w:val="24"/>
          <w:szCs w:val="24"/>
        </w:rPr>
        <w:t xml:space="preserve"> kaldıkları için </w:t>
      </w:r>
      <w:r w:rsidR="000A6252">
        <w:rPr>
          <w:bCs/>
          <w:sz w:val="24"/>
          <w:szCs w:val="24"/>
        </w:rPr>
        <w:t>bağırmakta ve yardım istemekte zo</w:t>
      </w:r>
      <w:r w:rsidR="00E70882">
        <w:rPr>
          <w:bCs/>
          <w:sz w:val="24"/>
          <w:szCs w:val="24"/>
        </w:rPr>
        <w:t>rlanan insanların yeri deprem çantasından çıkan bu yüksek ses sayesinde</w:t>
      </w:r>
      <w:r w:rsidR="000A6252">
        <w:rPr>
          <w:bCs/>
          <w:sz w:val="24"/>
          <w:szCs w:val="24"/>
        </w:rPr>
        <w:t xml:space="preserve"> </w:t>
      </w:r>
      <w:r w:rsidR="00E70882">
        <w:rPr>
          <w:bCs/>
          <w:sz w:val="24"/>
          <w:szCs w:val="24"/>
        </w:rPr>
        <w:t xml:space="preserve">tespit edilebilecektir. </w:t>
      </w:r>
      <w:r w:rsidR="00E70882" w:rsidRPr="008A080B">
        <w:rPr>
          <w:bCs/>
          <w:sz w:val="24"/>
          <w:szCs w:val="24"/>
        </w:rPr>
        <w:t>Bu şekilde daha çok insan daha k</w:t>
      </w:r>
      <w:r w:rsidR="00E70882">
        <w:rPr>
          <w:bCs/>
          <w:sz w:val="24"/>
          <w:szCs w:val="24"/>
        </w:rPr>
        <w:t>ısa zamanda kurtarılabilecek</w:t>
      </w:r>
      <w:r w:rsidR="00B77B77">
        <w:rPr>
          <w:bCs/>
          <w:sz w:val="24"/>
          <w:szCs w:val="24"/>
        </w:rPr>
        <w:t xml:space="preserve"> ve</w:t>
      </w:r>
      <w:r w:rsidR="00E70882">
        <w:rPr>
          <w:bCs/>
          <w:sz w:val="24"/>
          <w:szCs w:val="24"/>
        </w:rPr>
        <w:t xml:space="preserve"> göçük altında </w:t>
      </w:r>
      <w:r w:rsidR="00E70882" w:rsidRPr="008A080B">
        <w:rPr>
          <w:bCs/>
          <w:sz w:val="24"/>
          <w:szCs w:val="24"/>
        </w:rPr>
        <w:t>kalanları arayan arama kurtarma ekiplerinin işleri de kolaylaşacaktır.</w:t>
      </w:r>
      <w:r w:rsidR="00B77B77">
        <w:rPr>
          <w:bCs/>
          <w:sz w:val="24"/>
          <w:szCs w:val="24"/>
        </w:rPr>
        <w:t xml:space="preserve"> “Akıllı Deprem Çantası”nın çalışma prensibini anlatan çözüm algoritmamız Şekil 1’de yer almaktadır. </w:t>
      </w:r>
    </w:p>
    <w:p w14:paraId="2787B340" w14:textId="77777777" w:rsidR="00B77B77" w:rsidRDefault="00B77B77" w:rsidP="003279F2">
      <w:pPr>
        <w:widowControl/>
        <w:pBdr>
          <w:top w:val="nil"/>
          <w:left w:val="nil"/>
          <w:bottom w:val="nil"/>
          <w:right w:val="nil"/>
          <w:between w:val="nil"/>
          <w:bar w:val="nil"/>
        </w:pBdr>
        <w:autoSpaceDE/>
        <w:autoSpaceDN/>
        <w:spacing w:line="276" w:lineRule="auto"/>
        <w:jc w:val="both"/>
        <w:rPr>
          <w:bCs/>
          <w:sz w:val="24"/>
          <w:szCs w:val="24"/>
        </w:rPr>
      </w:pPr>
    </w:p>
    <w:p w14:paraId="407D843F" w14:textId="29713917" w:rsidR="0075700D" w:rsidRDefault="00B77B77" w:rsidP="003279F2">
      <w:pPr>
        <w:widowControl/>
        <w:pBdr>
          <w:top w:val="nil"/>
          <w:left w:val="nil"/>
          <w:bottom w:val="nil"/>
          <w:right w:val="nil"/>
          <w:between w:val="nil"/>
          <w:bar w:val="nil"/>
        </w:pBdr>
        <w:autoSpaceDE/>
        <w:autoSpaceDN/>
        <w:spacing w:line="276" w:lineRule="auto"/>
        <w:jc w:val="both"/>
        <w:rPr>
          <w:bCs/>
          <w:sz w:val="24"/>
          <w:szCs w:val="24"/>
        </w:rPr>
      </w:pPr>
      <w:r>
        <w:rPr>
          <w:bCs/>
          <w:noProof/>
          <w:sz w:val="24"/>
          <w:szCs w:val="24"/>
          <w:lang w:eastAsia="tr-TR"/>
        </w:rPr>
        <w:drawing>
          <wp:inline distT="0" distB="0" distL="0" distR="0" wp14:anchorId="048B679B" wp14:editId="1F79ADC6">
            <wp:extent cx="5759533" cy="2410691"/>
            <wp:effectExtent l="19050" t="19050" r="12700" b="27940"/>
            <wp:docPr id="2" name="Resim 2" descr="C:\Users\Acer\Desktop\WhatsApp Image 2022-06-06 at 19.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2-06-06 at 19.02.0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90" cy="2411719"/>
                    </a:xfrm>
                    <a:prstGeom prst="rect">
                      <a:avLst/>
                    </a:prstGeom>
                    <a:noFill/>
                    <a:ln>
                      <a:solidFill>
                        <a:schemeClr val="tx1"/>
                      </a:solidFill>
                    </a:ln>
                  </pic:spPr>
                </pic:pic>
              </a:graphicData>
            </a:graphic>
          </wp:inline>
        </w:drawing>
      </w:r>
    </w:p>
    <w:p w14:paraId="7DBA7C10" w14:textId="6F355EA7" w:rsidR="00080DC0" w:rsidRPr="00080DC0" w:rsidRDefault="00B77B77" w:rsidP="004D0F9B">
      <w:pPr>
        <w:widowControl/>
        <w:pBdr>
          <w:top w:val="nil"/>
          <w:left w:val="nil"/>
          <w:bottom w:val="nil"/>
          <w:right w:val="nil"/>
          <w:between w:val="nil"/>
          <w:bar w:val="nil"/>
        </w:pBdr>
        <w:autoSpaceDE/>
        <w:autoSpaceDN/>
        <w:spacing w:line="480" w:lineRule="auto"/>
        <w:jc w:val="center"/>
        <w:rPr>
          <w:bCs/>
          <w:sz w:val="24"/>
          <w:szCs w:val="24"/>
        </w:rPr>
      </w:pPr>
      <w:r>
        <w:rPr>
          <w:bCs/>
          <w:sz w:val="24"/>
          <w:szCs w:val="24"/>
        </w:rPr>
        <w:t>Şekil 1. Çözüm algoritması</w:t>
      </w:r>
    </w:p>
    <w:p w14:paraId="5A396BE4" w14:textId="77777777" w:rsidR="001C7F01" w:rsidRPr="00C7647C"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Y</w:t>
      </w:r>
      <w:r w:rsidRPr="001C7F01">
        <w:rPr>
          <w:b/>
          <w:bCs/>
          <w:sz w:val="24"/>
          <w:szCs w:val="24"/>
          <w:lang w:val="sv-SE"/>
        </w:rPr>
        <w:t>ö</w:t>
      </w:r>
      <w:r w:rsidRPr="001C7F01">
        <w:rPr>
          <w:b/>
          <w:bCs/>
          <w:sz w:val="24"/>
          <w:szCs w:val="24"/>
          <w:lang w:val="it-IT"/>
        </w:rPr>
        <w:t>ntem</w:t>
      </w:r>
    </w:p>
    <w:p w14:paraId="19676BE4" w14:textId="5EBA1A1D" w:rsidR="009F7C78" w:rsidRPr="009F7C78" w:rsidRDefault="00C7647C" w:rsidP="009F7C78">
      <w:pPr>
        <w:spacing w:before="120" w:after="120" w:line="276" w:lineRule="auto"/>
        <w:jc w:val="both"/>
        <w:rPr>
          <w:bCs/>
          <w:color w:val="000000" w:themeColor="text1"/>
          <w:sz w:val="24"/>
          <w:szCs w:val="24"/>
        </w:rPr>
      </w:pPr>
      <w:r w:rsidRPr="00C7647C">
        <w:rPr>
          <w:bCs/>
          <w:color w:val="000000" w:themeColor="text1"/>
          <w:sz w:val="24"/>
          <w:szCs w:val="24"/>
        </w:rPr>
        <w:t xml:space="preserve">“Akıllı Deprem Çantası” Arduino sistemi ile çalışmaktadır. Arduinonun kontrol ettiği yer sarsıntısını algılayan bir titreşim sensörü ve sensörün anormal değerler vermesi durumunda devreye girecek olan hoparlör (ses ile uyarı vermesi için) kullanılacaktır. Ayrıca bu sistemin </w:t>
      </w:r>
      <w:r w:rsidRPr="00C7647C">
        <w:rPr>
          <w:bCs/>
          <w:color w:val="000000" w:themeColor="text1"/>
          <w:sz w:val="24"/>
          <w:szCs w:val="24"/>
        </w:rPr>
        <w:lastRenderedPageBreak/>
        <w:t xml:space="preserve">çalışması için powerbank kullanılacaktır. Bu powerbank “Akıllı Deprem Çantası”nın içinde olacaktır. Bu sistem dışarıdan bir zaman ayarlı priz sayesinde günlük olarak şarj edilecektir. Deprem anında titreşim sensörü yer sarsıntısını algılayarak ses ile uyarı vererek bulunduğu yeri belirtecektir. “Akıllı Deprem Çantası”nı kullanacak kişi prizden çıkaracak ve powerbank sayesinde şarjı uzun süre gidebilecektir. </w:t>
      </w:r>
      <w:r w:rsidR="009F7C78" w:rsidRPr="009F7C78">
        <w:rPr>
          <w:bCs/>
          <w:color w:val="000000" w:themeColor="text1"/>
          <w:sz w:val="24"/>
          <w:szCs w:val="24"/>
        </w:rPr>
        <w:t xml:space="preserve">“Akıllı Deprem Çantası” sistemimizin besleme, elektronik devre ve yazılım olmak üzere 3 temel kısmı vardır. </w:t>
      </w:r>
    </w:p>
    <w:p w14:paraId="2FA2CA0B" w14:textId="77777777" w:rsidR="009F7C78" w:rsidRPr="009F7C78" w:rsidRDefault="009F7C78" w:rsidP="009F7C78">
      <w:pPr>
        <w:numPr>
          <w:ilvl w:val="0"/>
          <w:numId w:val="7"/>
        </w:numPr>
        <w:spacing w:before="120" w:after="120" w:line="276" w:lineRule="auto"/>
        <w:jc w:val="both"/>
        <w:rPr>
          <w:bCs/>
          <w:color w:val="000000" w:themeColor="text1"/>
          <w:sz w:val="24"/>
          <w:szCs w:val="24"/>
        </w:rPr>
      </w:pPr>
      <w:r w:rsidRPr="009F7C78">
        <w:rPr>
          <w:bCs/>
          <w:color w:val="000000" w:themeColor="text1"/>
          <w:sz w:val="24"/>
          <w:szCs w:val="24"/>
        </w:rPr>
        <w:t>Güç Besleme</w:t>
      </w:r>
    </w:p>
    <w:p w14:paraId="132DD507" w14:textId="77777777" w:rsidR="009F7C78" w:rsidRPr="009F7C78" w:rsidRDefault="009F7C78" w:rsidP="009F7C78">
      <w:pPr>
        <w:numPr>
          <w:ilvl w:val="0"/>
          <w:numId w:val="7"/>
        </w:numPr>
        <w:spacing w:before="120" w:after="120" w:line="276" w:lineRule="auto"/>
        <w:jc w:val="both"/>
        <w:rPr>
          <w:bCs/>
          <w:color w:val="000000" w:themeColor="text1"/>
          <w:sz w:val="24"/>
          <w:szCs w:val="24"/>
        </w:rPr>
      </w:pPr>
      <w:r w:rsidRPr="009F7C78">
        <w:rPr>
          <w:bCs/>
          <w:color w:val="000000" w:themeColor="text1"/>
          <w:sz w:val="24"/>
          <w:szCs w:val="24"/>
        </w:rPr>
        <w:t>Elektronik Devre</w:t>
      </w:r>
    </w:p>
    <w:p w14:paraId="60521687" w14:textId="77777777" w:rsidR="009F7C78" w:rsidRPr="009F7C78" w:rsidRDefault="009F7C78" w:rsidP="009F7C78">
      <w:pPr>
        <w:numPr>
          <w:ilvl w:val="0"/>
          <w:numId w:val="7"/>
        </w:numPr>
        <w:spacing w:before="120" w:after="120" w:line="276" w:lineRule="auto"/>
        <w:jc w:val="both"/>
        <w:rPr>
          <w:bCs/>
          <w:color w:val="000000" w:themeColor="text1"/>
          <w:sz w:val="24"/>
          <w:szCs w:val="24"/>
        </w:rPr>
      </w:pPr>
      <w:r w:rsidRPr="009F7C78">
        <w:rPr>
          <w:bCs/>
          <w:color w:val="000000" w:themeColor="text1"/>
          <w:sz w:val="24"/>
          <w:szCs w:val="24"/>
        </w:rPr>
        <w:t>Yazılım</w:t>
      </w:r>
    </w:p>
    <w:p w14:paraId="48372098" w14:textId="6B893BFD" w:rsidR="009F7C78" w:rsidRPr="009F7C78" w:rsidRDefault="009F7C78" w:rsidP="009F7C78">
      <w:pPr>
        <w:spacing w:before="120" w:after="120" w:line="276" w:lineRule="auto"/>
        <w:jc w:val="both"/>
        <w:rPr>
          <w:bCs/>
          <w:color w:val="000000" w:themeColor="text1"/>
          <w:sz w:val="24"/>
          <w:szCs w:val="24"/>
        </w:rPr>
      </w:pPr>
      <w:r>
        <w:rPr>
          <w:bCs/>
          <w:color w:val="000000" w:themeColor="text1"/>
          <w:sz w:val="24"/>
          <w:szCs w:val="24"/>
        </w:rPr>
        <w:t>Güç b</w:t>
      </w:r>
      <w:r w:rsidRPr="009F7C78">
        <w:rPr>
          <w:bCs/>
          <w:color w:val="000000" w:themeColor="text1"/>
          <w:sz w:val="24"/>
          <w:szCs w:val="24"/>
        </w:rPr>
        <w:t>esleme kısmında</w:t>
      </w:r>
      <w:r w:rsidR="00476095">
        <w:rPr>
          <w:bCs/>
          <w:color w:val="000000" w:themeColor="text1"/>
          <w:sz w:val="24"/>
          <w:szCs w:val="24"/>
        </w:rPr>
        <w:t>;</w:t>
      </w:r>
      <w:r w:rsidRPr="009F7C78">
        <w:rPr>
          <w:bCs/>
          <w:color w:val="000000" w:themeColor="text1"/>
          <w:sz w:val="24"/>
          <w:szCs w:val="24"/>
        </w:rPr>
        <w:t xml:space="preserve"> siste</w:t>
      </w:r>
      <w:r>
        <w:rPr>
          <w:bCs/>
          <w:color w:val="000000" w:themeColor="text1"/>
          <w:sz w:val="24"/>
          <w:szCs w:val="24"/>
        </w:rPr>
        <w:t>mi beseleyecek ve sürekliliğini</w:t>
      </w:r>
      <w:r w:rsidRPr="009F7C78">
        <w:rPr>
          <w:bCs/>
          <w:color w:val="000000" w:themeColor="text1"/>
          <w:sz w:val="24"/>
          <w:szCs w:val="24"/>
        </w:rPr>
        <w:t xml:space="preserve"> sağlayacak olan powerbank ve zaman ayarlı priz vardır. Bu kısımdaki ürünler hazır üründür, herkesin satın alabildiği tarzda ticari ürünlerdir. Bizim projemizde kullanım amacı elektronik devremizin kesintisiz güç ile beslenmesini sağlamaktır. </w:t>
      </w:r>
    </w:p>
    <w:p w14:paraId="05EA421C" w14:textId="0CFF641E" w:rsidR="009F7C78" w:rsidRPr="009F7C78" w:rsidRDefault="00476095" w:rsidP="009F7C78">
      <w:pPr>
        <w:spacing w:before="120" w:after="120" w:line="276" w:lineRule="auto"/>
        <w:jc w:val="both"/>
        <w:rPr>
          <w:bCs/>
          <w:color w:val="000000" w:themeColor="text1"/>
          <w:sz w:val="24"/>
          <w:szCs w:val="24"/>
        </w:rPr>
      </w:pPr>
      <w:r>
        <w:rPr>
          <w:bCs/>
          <w:color w:val="000000" w:themeColor="text1"/>
          <w:sz w:val="24"/>
          <w:szCs w:val="24"/>
        </w:rPr>
        <w:t>Elektronik devremizde;</w:t>
      </w:r>
      <w:r w:rsidR="009F7C78" w:rsidRPr="009F7C78">
        <w:rPr>
          <w:bCs/>
          <w:color w:val="000000" w:themeColor="text1"/>
          <w:sz w:val="24"/>
          <w:szCs w:val="24"/>
        </w:rPr>
        <w:t xml:space="preserve"> dünyada en yaygın kullanılan </w:t>
      </w:r>
      <w:proofErr w:type="spellStart"/>
      <w:r w:rsidR="009F7C78" w:rsidRPr="009F7C78">
        <w:rPr>
          <w:bCs/>
          <w:color w:val="000000" w:themeColor="text1"/>
          <w:sz w:val="24"/>
          <w:szCs w:val="24"/>
        </w:rPr>
        <w:t>mikrodenetleyici</w:t>
      </w:r>
      <w:proofErr w:type="spellEnd"/>
      <w:r w:rsidR="009F7C78" w:rsidRPr="009F7C78">
        <w:rPr>
          <w:bCs/>
          <w:color w:val="000000" w:themeColor="text1"/>
          <w:sz w:val="24"/>
          <w:szCs w:val="24"/>
        </w:rPr>
        <w:t xml:space="preserve"> kar</w:t>
      </w:r>
      <w:r w:rsidR="009F7C78">
        <w:rPr>
          <w:bCs/>
          <w:color w:val="000000" w:themeColor="text1"/>
          <w:sz w:val="24"/>
          <w:szCs w:val="24"/>
        </w:rPr>
        <w:t xml:space="preserve">tlardan </w:t>
      </w:r>
      <w:proofErr w:type="gramStart"/>
      <w:r w:rsidR="009F7C78">
        <w:rPr>
          <w:bCs/>
          <w:color w:val="000000" w:themeColor="text1"/>
          <w:sz w:val="24"/>
          <w:szCs w:val="24"/>
        </w:rPr>
        <w:t>olan   Arduino</w:t>
      </w:r>
      <w:proofErr w:type="gramEnd"/>
      <w:r w:rsidR="009F7C78">
        <w:rPr>
          <w:bCs/>
          <w:color w:val="000000" w:themeColor="text1"/>
          <w:sz w:val="24"/>
          <w:szCs w:val="24"/>
        </w:rPr>
        <w:t xml:space="preserve"> UNO Kart</w:t>
      </w:r>
      <w:r w:rsidR="009F7C78" w:rsidRPr="009F7C78">
        <w:rPr>
          <w:bCs/>
          <w:color w:val="000000" w:themeColor="text1"/>
          <w:sz w:val="24"/>
          <w:szCs w:val="24"/>
        </w:rPr>
        <w:t xml:space="preserve">, Titreşim Sensörü </w:t>
      </w:r>
      <w:proofErr w:type="spellStart"/>
      <w:r w:rsidR="009F7C78" w:rsidRPr="009F7C78">
        <w:rPr>
          <w:bCs/>
          <w:color w:val="000000" w:themeColor="text1"/>
          <w:sz w:val="24"/>
          <w:szCs w:val="24"/>
        </w:rPr>
        <w:t>Buzzer</w:t>
      </w:r>
      <w:proofErr w:type="spellEnd"/>
      <w:r w:rsidR="009F7C78" w:rsidRPr="009F7C78">
        <w:rPr>
          <w:bCs/>
          <w:color w:val="000000" w:themeColor="text1"/>
          <w:sz w:val="24"/>
          <w:szCs w:val="24"/>
        </w:rPr>
        <w:t>, LED</w:t>
      </w:r>
      <w:r w:rsidR="009F7C78" w:rsidRPr="00476095">
        <w:rPr>
          <w:bCs/>
          <w:color w:val="000000" w:themeColor="text1"/>
          <w:sz w:val="24"/>
          <w:szCs w:val="24"/>
        </w:rPr>
        <w:t>, Direnç ve tüm bu parçaları bir arada tutmaya yarayacak olan Breadboard bulunmaktadır. Tüm parçalar Şekil 2 de gösterildiği gibi birbirine bağlanacak ve akıllı deprem çantası içinde metal bir koruma kılıfı içinde yer alacaklardır. Metal koruma kılıfı dışarıya ses çıkmasına ve içerideki devrenin soğutulmasına imkân sağlayan uygun hava boşlukları ile donatılmış olacaktır</w:t>
      </w:r>
      <w:r w:rsidR="009F7C78" w:rsidRPr="009F7C78">
        <w:rPr>
          <w:bCs/>
          <w:color w:val="000000" w:themeColor="text1"/>
          <w:sz w:val="24"/>
          <w:szCs w:val="24"/>
        </w:rPr>
        <w:t>. Elektronik devre deprem çantası içinde sabitlenecek ve deprem çantasının bir parçası haline gelerek onu “Akıllı Deprem Çantası” projesine dönüştürecektir.</w:t>
      </w:r>
    </w:p>
    <w:p w14:paraId="06F6EC50" w14:textId="5B9C72E7" w:rsidR="009F7C78" w:rsidRPr="009F7C78" w:rsidRDefault="009F7C78" w:rsidP="009F7C78">
      <w:pPr>
        <w:spacing w:before="120" w:after="120" w:line="276" w:lineRule="auto"/>
        <w:jc w:val="both"/>
        <w:rPr>
          <w:bCs/>
          <w:color w:val="000000" w:themeColor="text1"/>
          <w:sz w:val="24"/>
          <w:szCs w:val="24"/>
        </w:rPr>
      </w:pPr>
      <w:r w:rsidRPr="009F7C78">
        <w:rPr>
          <w:bCs/>
          <w:color w:val="000000" w:themeColor="text1"/>
          <w:sz w:val="24"/>
          <w:szCs w:val="24"/>
        </w:rPr>
        <w:t>Yazılım</w:t>
      </w:r>
      <w:r w:rsidR="00476095">
        <w:rPr>
          <w:bCs/>
          <w:color w:val="000000" w:themeColor="text1"/>
          <w:sz w:val="24"/>
          <w:szCs w:val="24"/>
        </w:rPr>
        <w:t>;</w:t>
      </w:r>
      <w:r w:rsidRPr="009F7C78">
        <w:rPr>
          <w:bCs/>
          <w:color w:val="000000" w:themeColor="text1"/>
          <w:sz w:val="24"/>
          <w:szCs w:val="24"/>
        </w:rPr>
        <w:t xml:space="preserve"> projemizin en önemli bölümlerinden birisidir.  Elektronik devrede kullandığımız Arduino UNO kartın titreşim sensöründen veri aldığı zaman ve daha sonrasında ise yeniden başlatılana veya şarjı bitene kadar aralıklarla ses çıkaracak şekilde programlanması için Arduino IDE programlama ortamını kullandık </w:t>
      </w:r>
      <w:r w:rsidR="00476095" w:rsidRPr="009F7C78">
        <w:rPr>
          <w:bCs/>
          <w:color w:val="000000" w:themeColor="text1"/>
          <w:sz w:val="24"/>
          <w:szCs w:val="24"/>
        </w:rPr>
        <w:t>ve Arduino</w:t>
      </w:r>
      <w:r w:rsidRPr="009F7C78">
        <w:rPr>
          <w:bCs/>
          <w:color w:val="000000" w:themeColor="text1"/>
          <w:sz w:val="24"/>
          <w:szCs w:val="24"/>
        </w:rPr>
        <w:t xml:space="preserve"> kodlarını belirlenen amaca uygun şekilde Şekil 3 te görüldüğü gibi yazdık.  </w:t>
      </w:r>
    </w:p>
    <w:p w14:paraId="49D47F1F" w14:textId="5E1B953D" w:rsidR="009F7C78" w:rsidRPr="009F7C78" w:rsidRDefault="00476095" w:rsidP="009F7C78">
      <w:pPr>
        <w:spacing w:before="120" w:after="120" w:line="276" w:lineRule="auto"/>
        <w:jc w:val="both"/>
        <w:rPr>
          <w:bCs/>
          <w:color w:val="000000" w:themeColor="text1"/>
          <w:sz w:val="24"/>
          <w:szCs w:val="24"/>
        </w:rPr>
      </w:pPr>
      <w:r>
        <w:rPr>
          <w:bCs/>
          <w:color w:val="000000" w:themeColor="text1"/>
          <w:sz w:val="24"/>
          <w:szCs w:val="24"/>
        </w:rPr>
        <w:t>Bu üç</w:t>
      </w:r>
      <w:r w:rsidR="009F7C78" w:rsidRPr="009F7C78">
        <w:rPr>
          <w:bCs/>
          <w:color w:val="000000" w:themeColor="text1"/>
          <w:sz w:val="24"/>
          <w:szCs w:val="24"/>
        </w:rPr>
        <w:t xml:space="preserve"> kısımdan oluşan “Akıllı Deprem Çantası” projemiz deprem anında ve sonrasında ses ile uyarı verecektir. Deprem anında kişinin çantayı bulması ve yanına almasını hatırlatmak</w:t>
      </w:r>
      <w:r>
        <w:rPr>
          <w:bCs/>
          <w:color w:val="000000" w:themeColor="text1"/>
          <w:sz w:val="24"/>
          <w:szCs w:val="24"/>
        </w:rPr>
        <w:t xml:space="preserve"> için ses ile uyarı veren çanta</w:t>
      </w:r>
      <w:r w:rsidR="009F7C78" w:rsidRPr="009F7C78">
        <w:rPr>
          <w:bCs/>
          <w:color w:val="000000" w:themeColor="text1"/>
          <w:sz w:val="24"/>
          <w:szCs w:val="24"/>
        </w:rPr>
        <w:t>, deprem bittikten sonra sistem şarjı bitene kadar aralıklarla ses ile uyarı vermeye devam ederek, olası bi</w:t>
      </w:r>
      <w:r>
        <w:rPr>
          <w:bCs/>
          <w:color w:val="000000" w:themeColor="text1"/>
          <w:sz w:val="24"/>
          <w:szCs w:val="24"/>
        </w:rPr>
        <w:t>r göçük altında kalma durumunda</w:t>
      </w:r>
      <w:r w:rsidR="009F7C78" w:rsidRPr="009F7C78">
        <w:rPr>
          <w:bCs/>
          <w:color w:val="000000" w:themeColor="text1"/>
          <w:sz w:val="24"/>
          <w:szCs w:val="24"/>
        </w:rPr>
        <w:t>, acil yardım ekiplerinin kişinin yerini tespit etmesine yardımcı olacaktır.</w:t>
      </w:r>
      <w:r w:rsidR="002F01B3">
        <w:rPr>
          <w:bCs/>
          <w:color w:val="000000" w:themeColor="text1"/>
          <w:sz w:val="24"/>
          <w:szCs w:val="24"/>
        </w:rPr>
        <w:t xml:space="preserve"> Arduino sistemi Şekil 2’de yer almaktadır. </w:t>
      </w:r>
    </w:p>
    <w:p w14:paraId="55F92F8A" w14:textId="77777777" w:rsidR="009F7C78" w:rsidRDefault="009F7C78" w:rsidP="00C7647C">
      <w:pPr>
        <w:spacing w:before="120" w:after="120" w:line="276" w:lineRule="auto"/>
        <w:jc w:val="both"/>
        <w:rPr>
          <w:bCs/>
          <w:color w:val="000000" w:themeColor="text1"/>
          <w:sz w:val="24"/>
          <w:szCs w:val="24"/>
        </w:rPr>
      </w:pPr>
    </w:p>
    <w:p w14:paraId="34036EA9" w14:textId="26FF83AE" w:rsidR="00463322" w:rsidRPr="00C7647C" w:rsidRDefault="00463322" w:rsidP="00C7647C">
      <w:pPr>
        <w:spacing w:before="120" w:after="120" w:line="276" w:lineRule="auto"/>
        <w:jc w:val="both"/>
        <w:rPr>
          <w:bCs/>
          <w:color w:val="000000" w:themeColor="text1"/>
          <w:sz w:val="24"/>
          <w:szCs w:val="24"/>
        </w:rPr>
      </w:pPr>
      <w:r>
        <w:rPr>
          <w:bCs/>
          <w:color w:val="000000" w:themeColor="text1"/>
          <w:sz w:val="24"/>
          <w:szCs w:val="24"/>
        </w:rPr>
        <w:lastRenderedPageBreak/>
        <w:t xml:space="preserve">                        </w:t>
      </w:r>
      <w:r>
        <w:rPr>
          <w:bCs/>
          <w:noProof/>
          <w:color w:val="000000" w:themeColor="text1"/>
          <w:sz w:val="24"/>
          <w:szCs w:val="24"/>
          <w:lang w:eastAsia="tr-TR"/>
        </w:rPr>
        <w:drawing>
          <wp:inline distT="0" distB="0" distL="0" distR="0" wp14:anchorId="418ACC50" wp14:editId="7264FB09">
            <wp:extent cx="3333750" cy="3410767"/>
            <wp:effectExtent l="19050" t="19050" r="19050" b="18415"/>
            <wp:docPr id="5" name="Resim 5" descr="C:\Users\Acer\Desktop\WhatsApp Image 2022-06-06 at 18.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WhatsApp Image 2022-06-06 at 18.53.2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383" cy="3410391"/>
                    </a:xfrm>
                    <a:prstGeom prst="rect">
                      <a:avLst/>
                    </a:prstGeom>
                    <a:noFill/>
                    <a:ln>
                      <a:solidFill>
                        <a:schemeClr val="tx1"/>
                      </a:solidFill>
                    </a:ln>
                  </pic:spPr>
                </pic:pic>
              </a:graphicData>
            </a:graphic>
          </wp:inline>
        </w:drawing>
      </w:r>
    </w:p>
    <w:p w14:paraId="71F3ECCC" w14:textId="6180C397" w:rsidR="00C7647C" w:rsidRPr="003E67A6" w:rsidRDefault="003E67A6" w:rsidP="003E67A6">
      <w:pPr>
        <w:widowControl/>
        <w:pBdr>
          <w:top w:val="nil"/>
          <w:left w:val="nil"/>
          <w:bottom w:val="nil"/>
          <w:right w:val="nil"/>
          <w:between w:val="nil"/>
          <w:bar w:val="nil"/>
        </w:pBdr>
        <w:autoSpaceDE/>
        <w:autoSpaceDN/>
        <w:spacing w:line="480" w:lineRule="auto"/>
        <w:jc w:val="center"/>
        <w:rPr>
          <w:bCs/>
          <w:sz w:val="24"/>
          <w:szCs w:val="24"/>
        </w:rPr>
      </w:pPr>
      <w:r w:rsidRPr="003E67A6">
        <w:rPr>
          <w:bCs/>
          <w:sz w:val="24"/>
          <w:szCs w:val="24"/>
        </w:rPr>
        <w:t>Şekil 2. Arduino sistemi</w:t>
      </w:r>
    </w:p>
    <w:p w14:paraId="677FA18E" w14:textId="77777777" w:rsidR="00BD78C6" w:rsidRPr="00810383" w:rsidRDefault="00BD78C6" w:rsidP="00734D6E">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2665B0C9" w14:textId="77777777" w:rsidR="001C7F01" w:rsidRPr="001C7F01" w:rsidRDefault="001C7F01" w:rsidP="00642DA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Yenilik</w:t>
      </w:r>
      <w:r w:rsidRPr="001C7F01">
        <w:rPr>
          <w:b/>
          <w:bCs/>
          <w:sz w:val="24"/>
          <w:szCs w:val="24"/>
          <w:lang w:val="pt-PT"/>
        </w:rPr>
        <w:t>ç</w:t>
      </w:r>
      <w:r w:rsidRPr="001C7F01">
        <w:rPr>
          <w:b/>
          <w:bCs/>
          <w:sz w:val="24"/>
          <w:szCs w:val="24"/>
        </w:rPr>
        <w:t>i</w:t>
      </w:r>
      <w:r w:rsidR="00C9003B">
        <w:rPr>
          <w:b/>
          <w:bCs/>
          <w:sz w:val="24"/>
          <w:szCs w:val="24"/>
        </w:rPr>
        <w:t xml:space="preserve"> </w:t>
      </w:r>
      <w:r w:rsidRPr="001C7F01">
        <w:rPr>
          <w:b/>
          <w:bCs/>
          <w:sz w:val="24"/>
          <w:szCs w:val="24"/>
        </w:rPr>
        <w:t>(İ</w:t>
      </w:r>
      <w:r w:rsidRPr="001C7F01">
        <w:rPr>
          <w:b/>
          <w:bCs/>
          <w:sz w:val="24"/>
          <w:szCs w:val="24"/>
          <w:lang w:val="it-IT"/>
        </w:rPr>
        <w:t>novatif) Y</w:t>
      </w:r>
      <w:r w:rsidRPr="001C7F01">
        <w:rPr>
          <w:b/>
          <w:bCs/>
          <w:sz w:val="24"/>
          <w:szCs w:val="24"/>
          <w:lang w:val="sv-SE"/>
        </w:rPr>
        <w:t>ö</w:t>
      </w:r>
      <w:r w:rsidRPr="001C7F01">
        <w:rPr>
          <w:b/>
          <w:bCs/>
          <w:sz w:val="24"/>
          <w:szCs w:val="24"/>
        </w:rPr>
        <w:t>nü</w:t>
      </w:r>
    </w:p>
    <w:p w14:paraId="4AB7933A" w14:textId="65EEAA86" w:rsidR="002F3BE0" w:rsidRDefault="00D35415" w:rsidP="00724B28">
      <w:pPr>
        <w:spacing w:before="120" w:after="120" w:line="276" w:lineRule="auto"/>
        <w:jc w:val="both"/>
        <w:rPr>
          <w:bCs/>
          <w:sz w:val="24"/>
          <w:szCs w:val="24"/>
        </w:rPr>
      </w:pPr>
      <w:r w:rsidRPr="00D35415">
        <w:rPr>
          <w:bCs/>
          <w:sz w:val="24"/>
          <w:szCs w:val="24"/>
        </w:rPr>
        <w:t xml:space="preserve">Projemiz deprem anında insanlara deprem çantasını almalarını hatırlatmaya yönelik </w:t>
      </w:r>
      <w:r w:rsidR="00EE4E0D">
        <w:rPr>
          <w:bCs/>
          <w:sz w:val="24"/>
          <w:szCs w:val="24"/>
        </w:rPr>
        <w:t xml:space="preserve">ses ile uyarı veren </w:t>
      </w:r>
      <w:r w:rsidRPr="00D35415">
        <w:rPr>
          <w:bCs/>
          <w:sz w:val="24"/>
          <w:szCs w:val="24"/>
        </w:rPr>
        <w:t>bir sistem üzerine kurulmuştur.</w:t>
      </w:r>
      <w:r w:rsidR="00EE4E0D">
        <w:rPr>
          <w:bCs/>
          <w:sz w:val="24"/>
          <w:szCs w:val="24"/>
        </w:rPr>
        <w:t xml:space="preserve"> Ayrıca bu ses göçük altında uzun süre kalmış yardım istemekte zorlanan insanların da daha kolay kurtarılmasına yardımcı olacaktır.</w:t>
      </w:r>
      <w:r w:rsidRPr="00D35415">
        <w:rPr>
          <w:bCs/>
          <w:sz w:val="24"/>
          <w:szCs w:val="24"/>
        </w:rPr>
        <w:t xml:space="preserve"> Mevcut deprem çantaları insanların ihtiyaç duyacağı malzemelerden oluşmaktadır, ancak ses ile uyarı vererek deprem çantasını almamızı hatırlatan bu şekilde bir deprem çantası yoktur. Projemiz</w:t>
      </w:r>
      <w:r w:rsidR="002F3BE0">
        <w:rPr>
          <w:bCs/>
          <w:sz w:val="24"/>
          <w:szCs w:val="24"/>
        </w:rPr>
        <w:t xml:space="preserve"> bu yönüyle özgün bir projedir. Tasarladığımız “Akıllı Deprem Çantası” Arduino tabanlı çalışan bir sistemdir. Bu sitemde sarsıntıyı algılayan titreşim sensörü, ses ile uyarı veren </w:t>
      </w:r>
      <w:proofErr w:type="spellStart"/>
      <w:r w:rsidR="002F3BE0">
        <w:rPr>
          <w:bCs/>
          <w:sz w:val="24"/>
          <w:szCs w:val="24"/>
        </w:rPr>
        <w:t>buzzer</w:t>
      </w:r>
      <w:proofErr w:type="spellEnd"/>
      <w:r w:rsidR="002F3BE0">
        <w:rPr>
          <w:bCs/>
          <w:sz w:val="24"/>
          <w:szCs w:val="24"/>
        </w:rPr>
        <w:t xml:space="preserve">, Arduino sisteminin çalışmasını sağlayan Breadboard, led, direnç, Arduino sisteminin çalışmasını </w:t>
      </w:r>
      <w:r w:rsidR="009F7C78">
        <w:rPr>
          <w:bCs/>
          <w:sz w:val="24"/>
          <w:szCs w:val="24"/>
        </w:rPr>
        <w:t>sağlayan enerji kaynağı olarak p</w:t>
      </w:r>
      <w:r w:rsidR="002F3BE0">
        <w:rPr>
          <w:bCs/>
          <w:sz w:val="24"/>
          <w:szCs w:val="24"/>
        </w:rPr>
        <w:t xml:space="preserve">owerbank, yine enerji kaynağı olarak zaman ayarlı priz kullanılmaktadır. Kullanılan tüm malzemeler kolay erişilebilir ve uygun fiyatlı ürünler olması sebebiyle hayata geçirilebilir </w:t>
      </w:r>
      <w:r w:rsidR="00712CAB">
        <w:rPr>
          <w:bCs/>
          <w:sz w:val="24"/>
          <w:szCs w:val="24"/>
        </w:rPr>
        <w:t xml:space="preserve">ve yerli </w:t>
      </w:r>
      <w:r w:rsidR="002F3BE0">
        <w:rPr>
          <w:bCs/>
          <w:sz w:val="24"/>
          <w:szCs w:val="24"/>
        </w:rPr>
        <w:t xml:space="preserve">bir projedir. </w:t>
      </w:r>
      <w:r w:rsidR="000403CD">
        <w:rPr>
          <w:bCs/>
          <w:sz w:val="24"/>
          <w:szCs w:val="24"/>
        </w:rPr>
        <w:t xml:space="preserve">Arduino sistemindeki kodlar tamamen bize aittir. </w:t>
      </w:r>
      <w:r w:rsidR="003E67A6">
        <w:rPr>
          <w:bCs/>
          <w:sz w:val="24"/>
          <w:szCs w:val="24"/>
        </w:rPr>
        <w:t>Arduino kodları Şekil 3</w:t>
      </w:r>
      <w:r w:rsidR="003446BA">
        <w:rPr>
          <w:bCs/>
          <w:sz w:val="24"/>
          <w:szCs w:val="24"/>
        </w:rPr>
        <w:t>’</w:t>
      </w:r>
      <w:r w:rsidR="003E67A6">
        <w:rPr>
          <w:bCs/>
          <w:sz w:val="24"/>
          <w:szCs w:val="24"/>
        </w:rPr>
        <w:t>t</w:t>
      </w:r>
      <w:r w:rsidR="003446BA">
        <w:rPr>
          <w:bCs/>
          <w:sz w:val="24"/>
          <w:szCs w:val="24"/>
        </w:rPr>
        <w:t>e verilmiştir.</w:t>
      </w:r>
    </w:p>
    <w:p w14:paraId="668835D0" w14:textId="3A415C4F" w:rsidR="000403CD" w:rsidRDefault="003446BA" w:rsidP="00D35415">
      <w:pPr>
        <w:spacing w:before="120" w:after="120"/>
        <w:jc w:val="both"/>
        <w:rPr>
          <w:bCs/>
          <w:sz w:val="24"/>
          <w:szCs w:val="24"/>
        </w:rPr>
      </w:pPr>
      <w:r>
        <w:rPr>
          <w:bCs/>
          <w:sz w:val="24"/>
          <w:szCs w:val="24"/>
        </w:rPr>
        <w:lastRenderedPageBreak/>
        <w:t xml:space="preserve">                                 </w:t>
      </w:r>
      <w:r w:rsidR="0007086C">
        <w:rPr>
          <w:noProof/>
          <w:lang w:eastAsia="tr-TR"/>
        </w:rPr>
        <w:drawing>
          <wp:inline distT="0" distB="0" distL="0" distR="0" wp14:anchorId="66DF71CD" wp14:editId="0BDCA72A">
            <wp:extent cx="3099459" cy="3238448"/>
            <wp:effectExtent l="19050" t="19050" r="24765" b="196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7560" cy="3236463"/>
                    </a:xfrm>
                    <a:prstGeom prst="rect">
                      <a:avLst/>
                    </a:prstGeom>
                    <a:ln>
                      <a:solidFill>
                        <a:schemeClr val="tx1"/>
                      </a:solidFill>
                    </a:ln>
                  </pic:spPr>
                </pic:pic>
              </a:graphicData>
            </a:graphic>
          </wp:inline>
        </w:drawing>
      </w:r>
    </w:p>
    <w:p w14:paraId="71F4F6CE" w14:textId="15307065" w:rsidR="007A2192" w:rsidRDefault="003E67A6" w:rsidP="003446BA">
      <w:pPr>
        <w:widowControl/>
        <w:pBdr>
          <w:top w:val="nil"/>
          <w:left w:val="nil"/>
          <w:bottom w:val="nil"/>
          <w:right w:val="nil"/>
          <w:between w:val="nil"/>
          <w:bar w:val="nil"/>
        </w:pBdr>
        <w:autoSpaceDE/>
        <w:autoSpaceDN/>
        <w:spacing w:line="276" w:lineRule="auto"/>
        <w:jc w:val="center"/>
        <w:rPr>
          <w:bCs/>
          <w:sz w:val="24"/>
          <w:szCs w:val="24"/>
        </w:rPr>
      </w:pPr>
      <w:r>
        <w:rPr>
          <w:bCs/>
          <w:sz w:val="24"/>
          <w:szCs w:val="24"/>
        </w:rPr>
        <w:t>Şekil 3</w:t>
      </w:r>
      <w:r w:rsidR="003446BA">
        <w:rPr>
          <w:bCs/>
          <w:sz w:val="24"/>
          <w:szCs w:val="24"/>
        </w:rPr>
        <w:t>. Arduino kodları</w:t>
      </w:r>
    </w:p>
    <w:p w14:paraId="6E6D073F" w14:textId="77777777" w:rsidR="003446BA" w:rsidRPr="005F300E" w:rsidRDefault="003446BA" w:rsidP="005F300E">
      <w:pPr>
        <w:widowControl/>
        <w:pBdr>
          <w:top w:val="nil"/>
          <w:left w:val="nil"/>
          <w:bottom w:val="nil"/>
          <w:right w:val="nil"/>
          <w:between w:val="nil"/>
          <w:bar w:val="nil"/>
        </w:pBdr>
        <w:autoSpaceDE/>
        <w:autoSpaceDN/>
        <w:spacing w:line="276" w:lineRule="auto"/>
        <w:jc w:val="both"/>
        <w:rPr>
          <w:bCs/>
          <w:sz w:val="24"/>
          <w:szCs w:val="24"/>
        </w:rPr>
      </w:pPr>
    </w:p>
    <w:p w14:paraId="5DAD2D60" w14:textId="77777777" w:rsidR="001C7F01" w:rsidRDefault="001C7F01" w:rsidP="00642DA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Uygulanabilirlik</w:t>
      </w:r>
      <w:r w:rsidRPr="001C7F01">
        <w:rPr>
          <w:b/>
          <w:bCs/>
          <w:sz w:val="24"/>
          <w:szCs w:val="24"/>
        </w:rPr>
        <w:tab/>
      </w:r>
    </w:p>
    <w:p w14:paraId="514F6509" w14:textId="7A47693B" w:rsidR="00483BE5" w:rsidRDefault="005F20BD" w:rsidP="00F43404">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Projemiz Arduino tabanlı çalışmaktadır. Arduino sisteminin çal</w:t>
      </w:r>
      <w:r w:rsidR="009F7C78">
        <w:rPr>
          <w:bCs/>
          <w:sz w:val="24"/>
          <w:szCs w:val="24"/>
        </w:rPr>
        <w:t>ışması için güç kaynağı olarak p</w:t>
      </w:r>
      <w:r>
        <w:rPr>
          <w:bCs/>
          <w:sz w:val="24"/>
          <w:szCs w:val="24"/>
        </w:rPr>
        <w:t xml:space="preserve">owerbank kullanılacaktır. </w:t>
      </w:r>
      <w:proofErr w:type="spellStart"/>
      <w:r>
        <w:rPr>
          <w:bCs/>
          <w:sz w:val="24"/>
          <w:szCs w:val="24"/>
        </w:rPr>
        <w:t>Powerbank’teki</w:t>
      </w:r>
      <w:proofErr w:type="spellEnd"/>
      <w:r>
        <w:rPr>
          <w:bCs/>
          <w:sz w:val="24"/>
          <w:szCs w:val="24"/>
        </w:rPr>
        <w:t xml:space="preserve"> enerjinin bitmesi durumunda ise alternatif güç kaynağı olarak zaman ayarlı priz kullanılacaktır. Zaman ayarlı priz günün </w:t>
      </w:r>
      <w:r w:rsidR="009F7C78">
        <w:rPr>
          <w:bCs/>
          <w:sz w:val="24"/>
          <w:szCs w:val="24"/>
        </w:rPr>
        <w:t xml:space="preserve">belli saatleri arasında </w:t>
      </w:r>
      <w:proofErr w:type="spellStart"/>
      <w:r w:rsidR="009F7C78">
        <w:rPr>
          <w:bCs/>
          <w:sz w:val="24"/>
          <w:szCs w:val="24"/>
        </w:rPr>
        <w:t>p</w:t>
      </w:r>
      <w:r>
        <w:rPr>
          <w:bCs/>
          <w:sz w:val="24"/>
          <w:szCs w:val="24"/>
        </w:rPr>
        <w:t>owerbank’i</w:t>
      </w:r>
      <w:proofErr w:type="spellEnd"/>
      <w:r>
        <w:rPr>
          <w:bCs/>
          <w:sz w:val="24"/>
          <w:szCs w:val="24"/>
        </w:rPr>
        <w:t xml:space="preserve"> şarj edecektir. </w:t>
      </w:r>
      <w:r w:rsidR="00633F3A">
        <w:rPr>
          <w:bCs/>
          <w:sz w:val="24"/>
          <w:szCs w:val="24"/>
        </w:rPr>
        <w:t xml:space="preserve">Böylece enerji kaynağı sorunu olmayacaktır. Arduino sistemi </w:t>
      </w:r>
      <w:r w:rsidR="00AD0F6A">
        <w:rPr>
          <w:bCs/>
          <w:sz w:val="24"/>
          <w:szCs w:val="24"/>
        </w:rPr>
        <w:t xml:space="preserve">ve bu sistemde bulunan bileşenlerin çalışıp çalışmadığı belirli </w:t>
      </w:r>
      <w:r w:rsidR="004D0160">
        <w:rPr>
          <w:bCs/>
          <w:sz w:val="24"/>
          <w:szCs w:val="24"/>
        </w:rPr>
        <w:t>aralıklarla kontrolü yapılacak çalışmayan parça değiştirilecektir.</w:t>
      </w:r>
      <w:r w:rsidR="004D0160" w:rsidRPr="004D0160">
        <w:rPr>
          <w:bCs/>
          <w:sz w:val="24"/>
          <w:szCs w:val="24"/>
        </w:rPr>
        <w:t xml:space="preserve"> </w:t>
      </w:r>
      <w:r w:rsidR="004D0160" w:rsidRPr="00126D13">
        <w:rPr>
          <w:bCs/>
          <w:sz w:val="24"/>
          <w:szCs w:val="24"/>
        </w:rPr>
        <w:t xml:space="preserve">Projemiz </w:t>
      </w:r>
      <w:proofErr w:type="gramStart"/>
      <w:r w:rsidR="004D0160">
        <w:rPr>
          <w:bCs/>
          <w:sz w:val="24"/>
          <w:szCs w:val="24"/>
        </w:rPr>
        <w:t>prototip</w:t>
      </w:r>
      <w:proofErr w:type="gramEnd"/>
      <w:r w:rsidR="004D0160">
        <w:rPr>
          <w:bCs/>
          <w:sz w:val="24"/>
          <w:szCs w:val="24"/>
        </w:rPr>
        <w:t xml:space="preserve"> olarak çalışır durumdadır. </w:t>
      </w:r>
      <w:r w:rsidR="00483BE5">
        <w:rPr>
          <w:bCs/>
          <w:sz w:val="24"/>
          <w:szCs w:val="24"/>
        </w:rPr>
        <w:t xml:space="preserve">Proje hayata geçtiğinde olası riskleri şu şekilde sıralanabilir; </w:t>
      </w:r>
    </w:p>
    <w:p w14:paraId="5C98A1FC" w14:textId="5DA32221" w:rsidR="00483BE5" w:rsidRDefault="00483BE5" w:rsidP="00F43404">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 xml:space="preserve">1. Enerji kaynağı bitebilir ve Arduino sistemi çalışmayabilir. Bu durumda zaman ayarlı priz ile powerbank şarj edilecektir. Zaman ayarlı priz kullanılmasının nedeni </w:t>
      </w:r>
      <w:proofErr w:type="spellStart"/>
      <w:r>
        <w:rPr>
          <w:bCs/>
          <w:sz w:val="24"/>
          <w:szCs w:val="24"/>
        </w:rPr>
        <w:t>powerbank’in</w:t>
      </w:r>
      <w:proofErr w:type="spellEnd"/>
      <w:r>
        <w:rPr>
          <w:bCs/>
          <w:sz w:val="24"/>
          <w:szCs w:val="24"/>
        </w:rPr>
        <w:t xml:space="preserve"> sürekli şarjda tutularak batarya ömrünün bitmesini engelleyecektir.</w:t>
      </w:r>
    </w:p>
    <w:p w14:paraId="0960B241" w14:textId="6D91BA2B" w:rsidR="00483BE5" w:rsidRDefault="00483BE5" w:rsidP="00F43404">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 xml:space="preserve">2. Arduino sisteminde bulunan parçalar arıza yapabilir ve Arduino sistemi çalışmayabilir. Her parçanın garanti süresi vardır ve bu süre bittiğinde parçalar çalışmayabilir. Bu durumda Arduino sisteminin çalışıp çalışmadığı belirli aralıklarla kontrol edilecektir. </w:t>
      </w:r>
    </w:p>
    <w:p w14:paraId="6AFDF68C" w14:textId="3387D192" w:rsidR="00B474D4" w:rsidRDefault="00B474D4" w:rsidP="00F43404">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 xml:space="preserve">3. Arduino sistemi depremde göçük altında kaldığında bozulabilir ve ses çıkarmayabilir. Bu durumda arama-kurtarma ekipleri göçük altında kalan insanlara daha geç ulaşabilir. Bu durumda Arduino sistemini darbelerden koruyan </w:t>
      </w:r>
      <w:r w:rsidR="00476095">
        <w:rPr>
          <w:bCs/>
          <w:sz w:val="24"/>
          <w:szCs w:val="24"/>
        </w:rPr>
        <w:t>metal</w:t>
      </w:r>
      <w:r>
        <w:rPr>
          <w:bCs/>
          <w:sz w:val="24"/>
          <w:szCs w:val="24"/>
        </w:rPr>
        <w:t xml:space="preserve"> bir </w:t>
      </w:r>
      <w:r w:rsidR="00476095">
        <w:rPr>
          <w:bCs/>
          <w:sz w:val="24"/>
          <w:szCs w:val="24"/>
        </w:rPr>
        <w:t>koruma kılıfı</w:t>
      </w:r>
      <w:r>
        <w:rPr>
          <w:bCs/>
          <w:sz w:val="24"/>
          <w:szCs w:val="24"/>
        </w:rPr>
        <w:t xml:space="preserve"> içine yerleştirilecek ve göçük altında zarar görmesi engellenecektir. </w:t>
      </w:r>
    </w:p>
    <w:p w14:paraId="797D11A2" w14:textId="4BAF5A87" w:rsidR="005F300E" w:rsidRDefault="00483BE5" w:rsidP="00B474D4">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 xml:space="preserve"> </w:t>
      </w:r>
      <w:r w:rsidR="004D0160">
        <w:rPr>
          <w:bCs/>
          <w:sz w:val="24"/>
          <w:szCs w:val="24"/>
        </w:rPr>
        <w:t xml:space="preserve">“Akıllı Deprem Çantası” hem piyasada satılan deprem çantalarına hem de günlük hayatta kullanılan çantaları deprem çantası olarak kullanmak isteyen kişilerin çantalarına monte edilebilecek özelliktedir. Projemiz üretilip seri üretime geçmeye hazır bir tasarımdır. </w:t>
      </w:r>
      <w:r w:rsidR="004D0160">
        <w:rPr>
          <w:bCs/>
          <w:sz w:val="24"/>
          <w:szCs w:val="24"/>
        </w:rPr>
        <w:lastRenderedPageBreak/>
        <w:t xml:space="preserve">Taşınabilir olması ve her tür ve boyuttaki çantaya takılabilecek olması boyutuyla hayata geçmeye hazır olduğunun göstergesidir. </w:t>
      </w:r>
    </w:p>
    <w:p w14:paraId="693BBE86" w14:textId="77777777" w:rsidR="002A51E9" w:rsidRPr="00D66314" w:rsidRDefault="002A51E9" w:rsidP="00B474D4">
      <w:pPr>
        <w:widowControl/>
        <w:pBdr>
          <w:top w:val="nil"/>
          <w:left w:val="nil"/>
          <w:bottom w:val="nil"/>
          <w:right w:val="nil"/>
          <w:between w:val="nil"/>
          <w:bar w:val="nil"/>
        </w:pBdr>
        <w:autoSpaceDE/>
        <w:autoSpaceDN/>
        <w:spacing w:before="120" w:after="120" w:line="276" w:lineRule="auto"/>
        <w:jc w:val="both"/>
        <w:rPr>
          <w:bCs/>
          <w:sz w:val="24"/>
          <w:szCs w:val="24"/>
        </w:rPr>
      </w:pPr>
    </w:p>
    <w:p w14:paraId="01DAF63A" w14:textId="77777777" w:rsidR="001C7F01" w:rsidRDefault="001C7F01" w:rsidP="000F1F81">
      <w:pPr>
        <w:pStyle w:val="ListeParagraf"/>
        <w:widowControl/>
        <w:numPr>
          <w:ilvl w:val="0"/>
          <w:numId w:val="4"/>
        </w:numPr>
        <w:pBdr>
          <w:top w:val="nil"/>
          <w:left w:val="nil"/>
          <w:bottom w:val="nil"/>
          <w:right w:val="nil"/>
          <w:between w:val="nil"/>
          <w:bar w:val="nil"/>
        </w:pBdr>
        <w:autoSpaceDE/>
        <w:autoSpaceDN/>
        <w:spacing w:before="120" w:after="120" w:line="276" w:lineRule="auto"/>
        <w:jc w:val="both"/>
        <w:rPr>
          <w:b/>
          <w:bCs/>
          <w:sz w:val="24"/>
          <w:szCs w:val="24"/>
        </w:rPr>
      </w:pPr>
      <w:r w:rsidRPr="001C7F01">
        <w:rPr>
          <w:b/>
          <w:bCs/>
          <w:sz w:val="24"/>
          <w:szCs w:val="24"/>
        </w:rPr>
        <w:t>T</w:t>
      </w:r>
      <w:r w:rsidR="00D5730F">
        <w:rPr>
          <w:b/>
          <w:bCs/>
          <w:sz w:val="24"/>
          <w:szCs w:val="24"/>
        </w:rPr>
        <w:t>ahmini Maliyet ve Proje Zaman Planlaması</w:t>
      </w:r>
    </w:p>
    <w:p w14:paraId="080C92F5" w14:textId="3F8BF893" w:rsidR="00D35415" w:rsidRDefault="00D35415" w:rsidP="000F1F81">
      <w:pPr>
        <w:widowControl/>
        <w:pBdr>
          <w:top w:val="nil"/>
          <w:left w:val="nil"/>
          <w:bottom w:val="nil"/>
          <w:right w:val="nil"/>
          <w:between w:val="nil"/>
          <w:bar w:val="nil"/>
        </w:pBdr>
        <w:autoSpaceDE/>
        <w:autoSpaceDN/>
        <w:spacing w:before="120" w:after="120" w:line="276" w:lineRule="auto"/>
        <w:jc w:val="both"/>
        <w:rPr>
          <w:bCs/>
          <w:sz w:val="24"/>
          <w:szCs w:val="24"/>
        </w:rPr>
      </w:pPr>
      <w:r w:rsidRPr="00D35415">
        <w:rPr>
          <w:bCs/>
          <w:sz w:val="24"/>
          <w:szCs w:val="24"/>
        </w:rPr>
        <w:t>Proje maliyeti</w:t>
      </w:r>
      <w:r w:rsidR="00D66314">
        <w:rPr>
          <w:bCs/>
          <w:sz w:val="24"/>
          <w:szCs w:val="24"/>
        </w:rPr>
        <w:t>miz Tablo 1’de yer almaktadır.</w:t>
      </w:r>
    </w:p>
    <w:p w14:paraId="77CBF198" w14:textId="66005E62" w:rsidR="00D66314" w:rsidRDefault="00D66314" w:rsidP="000F1F81">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Tablo 1. Proje maliyeti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348"/>
        <w:gridCol w:w="3072"/>
      </w:tblGrid>
      <w:tr w:rsidR="000731F8" w14:paraId="6A6F8139" w14:textId="77777777" w:rsidTr="009A3321">
        <w:tc>
          <w:tcPr>
            <w:tcW w:w="3794" w:type="dxa"/>
            <w:tcBorders>
              <w:bottom w:val="single" w:sz="4" w:space="0" w:color="auto"/>
            </w:tcBorders>
          </w:tcPr>
          <w:p w14:paraId="7B9D455B" w14:textId="46EBB2F1" w:rsidR="000731F8" w:rsidRPr="009A3321" w:rsidRDefault="000731F8" w:rsidP="009943B1">
            <w:pPr>
              <w:jc w:val="both"/>
              <w:rPr>
                <w:b/>
                <w:bCs/>
                <w:sz w:val="24"/>
                <w:szCs w:val="24"/>
              </w:rPr>
            </w:pPr>
            <w:r w:rsidRPr="009A3321">
              <w:rPr>
                <w:b/>
                <w:bCs/>
                <w:sz w:val="24"/>
                <w:szCs w:val="24"/>
              </w:rPr>
              <w:t>Kullanılan Malzemeler</w:t>
            </w:r>
          </w:p>
        </w:tc>
        <w:tc>
          <w:tcPr>
            <w:tcW w:w="2348" w:type="dxa"/>
            <w:tcBorders>
              <w:bottom w:val="single" w:sz="4" w:space="0" w:color="auto"/>
            </w:tcBorders>
          </w:tcPr>
          <w:p w14:paraId="5B7A9B73" w14:textId="5B3C9E64" w:rsidR="000731F8" w:rsidRPr="009A3321" w:rsidRDefault="000731F8" w:rsidP="009943B1">
            <w:pPr>
              <w:jc w:val="both"/>
              <w:rPr>
                <w:b/>
                <w:bCs/>
                <w:sz w:val="24"/>
                <w:szCs w:val="24"/>
              </w:rPr>
            </w:pPr>
            <w:r w:rsidRPr="009A3321">
              <w:rPr>
                <w:b/>
                <w:bCs/>
                <w:sz w:val="24"/>
                <w:szCs w:val="24"/>
              </w:rPr>
              <w:t>Adet</w:t>
            </w:r>
          </w:p>
        </w:tc>
        <w:tc>
          <w:tcPr>
            <w:tcW w:w="3072" w:type="dxa"/>
            <w:tcBorders>
              <w:bottom w:val="single" w:sz="4" w:space="0" w:color="auto"/>
            </w:tcBorders>
          </w:tcPr>
          <w:p w14:paraId="09AA6EF6" w14:textId="71B4C91A" w:rsidR="000731F8" w:rsidRPr="009A3321" w:rsidRDefault="001C579D" w:rsidP="009943B1">
            <w:pPr>
              <w:jc w:val="both"/>
              <w:rPr>
                <w:b/>
                <w:bCs/>
                <w:sz w:val="24"/>
                <w:szCs w:val="24"/>
              </w:rPr>
            </w:pPr>
            <w:r>
              <w:rPr>
                <w:b/>
                <w:bCs/>
                <w:sz w:val="24"/>
                <w:szCs w:val="24"/>
              </w:rPr>
              <w:t>Tahmini Maliyet</w:t>
            </w:r>
          </w:p>
        </w:tc>
      </w:tr>
      <w:tr w:rsidR="000731F8" w14:paraId="7A83345D" w14:textId="77777777" w:rsidTr="009A3321">
        <w:tc>
          <w:tcPr>
            <w:tcW w:w="3794" w:type="dxa"/>
            <w:tcBorders>
              <w:top w:val="single" w:sz="4" w:space="0" w:color="auto"/>
            </w:tcBorders>
          </w:tcPr>
          <w:p w14:paraId="52BD47D7" w14:textId="5E318CC3" w:rsidR="000731F8" w:rsidRDefault="000731F8" w:rsidP="009943B1">
            <w:pPr>
              <w:jc w:val="both"/>
              <w:rPr>
                <w:bCs/>
                <w:sz w:val="24"/>
                <w:szCs w:val="24"/>
              </w:rPr>
            </w:pPr>
            <w:r>
              <w:rPr>
                <w:bCs/>
                <w:sz w:val="24"/>
                <w:szCs w:val="24"/>
              </w:rPr>
              <w:t>Arduino UNO</w:t>
            </w:r>
          </w:p>
        </w:tc>
        <w:tc>
          <w:tcPr>
            <w:tcW w:w="2348" w:type="dxa"/>
            <w:tcBorders>
              <w:top w:val="single" w:sz="4" w:space="0" w:color="auto"/>
            </w:tcBorders>
          </w:tcPr>
          <w:p w14:paraId="4279DEAB" w14:textId="050D809C" w:rsidR="000731F8" w:rsidRDefault="000731F8" w:rsidP="009943B1">
            <w:pPr>
              <w:jc w:val="both"/>
              <w:rPr>
                <w:bCs/>
                <w:sz w:val="24"/>
                <w:szCs w:val="24"/>
              </w:rPr>
            </w:pPr>
            <w:r>
              <w:rPr>
                <w:bCs/>
                <w:sz w:val="24"/>
                <w:szCs w:val="24"/>
              </w:rPr>
              <w:t>1</w:t>
            </w:r>
          </w:p>
        </w:tc>
        <w:tc>
          <w:tcPr>
            <w:tcW w:w="3072" w:type="dxa"/>
            <w:tcBorders>
              <w:top w:val="single" w:sz="4" w:space="0" w:color="auto"/>
            </w:tcBorders>
          </w:tcPr>
          <w:p w14:paraId="58601E9C" w14:textId="486111C9" w:rsidR="000731F8" w:rsidRDefault="000731F8" w:rsidP="009943B1">
            <w:pPr>
              <w:jc w:val="both"/>
              <w:rPr>
                <w:bCs/>
                <w:sz w:val="24"/>
                <w:szCs w:val="24"/>
              </w:rPr>
            </w:pPr>
            <w:r>
              <w:rPr>
                <w:bCs/>
                <w:sz w:val="24"/>
                <w:szCs w:val="24"/>
              </w:rPr>
              <w:t>181,85</w:t>
            </w:r>
            <w:r w:rsidR="009A3321">
              <w:rPr>
                <w:bCs/>
                <w:sz w:val="24"/>
                <w:szCs w:val="24"/>
              </w:rPr>
              <w:t xml:space="preserve"> </w:t>
            </w:r>
            <w:r>
              <w:rPr>
                <w:bCs/>
                <w:sz w:val="24"/>
                <w:szCs w:val="24"/>
              </w:rPr>
              <w:t>TL</w:t>
            </w:r>
          </w:p>
        </w:tc>
      </w:tr>
      <w:tr w:rsidR="000731F8" w14:paraId="4C1BE952" w14:textId="77777777" w:rsidTr="009A3321">
        <w:tc>
          <w:tcPr>
            <w:tcW w:w="3794" w:type="dxa"/>
          </w:tcPr>
          <w:p w14:paraId="167CD0FE" w14:textId="2DF1FA72" w:rsidR="000731F8" w:rsidRDefault="000731F8" w:rsidP="009943B1">
            <w:pPr>
              <w:jc w:val="both"/>
              <w:rPr>
                <w:bCs/>
                <w:sz w:val="24"/>
                <w:szCs w:val="24"/>
              </w:rPr>
            </w:pPr>
            <w:r>
              <w:rPr>
                <w:bCs/>
                <w:sz w:val="24"/>
                <w:szCs w:val="24"/>
              </w:rPr>
              <w:t>SW-420 Titreşim Sensörü</w:t>
            </w:r>
          </w:p>
        </w:tc>
        <w:tc>
          <w:tcPr>
            <w:tcW w:w="2348" w:type="dxa"/>
          </w:tcPr>
          <w:p w14:paraId="4D6A67D4" w14:textId="6098BC66" w:rsidR="000731F8" w:rsidRDefault="000731F8" w:rsidP="009943B1">
            <w:pPr>
              <w:jc w:val="both"/>
              <w:rPr>
                <w:bCs/>
                <w:sz w:val="24"/>
                <w:szCs w:val="24"/>
              </w:rPr>
            </w:pPr>
            <w:r>
              <w:rPr>
                <w:bCs/>
                <w:sz w:val="24"/>
                <w:szCs w:val="24"/>
              </w:rPr>
              <w:t>1</w:t>
            </w:r>
          </w:p>
        </w:tc>
        <w:tc>
          <w:tcPr>
            <w:tcW w:w="3072" w:type="dxa"/>
          </w:tcPr>
          <w:p w14:paraId="061E1BC4" w14:textId="4EF439B7" w:rsidR="000731F8" w:rsidRDefault="000731F8" w:rsidP="009943B1">
            <w:pPr>
              <w:jc w:val="both"/>
              <w:rPr>
                <w:bCs/>
                <w:sz w:val="24"/>
                <w:szCs w:val="24"/>
              </w:rPr>
            </w:pPr>
            <w:r>
              <w:rPr>
                <w:bCs/>
                <w:sz w:val="24"/>
                <w:szCs w:val="24"/>
              </w:rPr>
              <w:t>66,68</w:t>
            </w:r>
            <w:r w:rsidR="009A3321">
              <w:rPr>
                <w:bCs/>
                <w:sz w:val="24"/>
                <w:szCs w:val="24"/>
              </w:rPr>
              <w:t xml:space="preserve"> </w:t>
            </w:r>
            <w:r>
              <w:rPr>
                <w:bCs/>
                <w:sz w:val="24"/>
                <w:szCs w:val="24"/>
              </w:rPr>
              <w:t>TL</w:t>
            </w:r>
          </w:p>
        </w:tc>
      </w:tr>
      <w:tr w:rsidR="000731F8" w14:paraId="7BBA5F63" w14:textId="77777777" w:rsidTr="009A3321">
        <w:tc>
          <w:tcPr>
            <w:tcW w:w="3794" w:type="dxa"/>
          </w:tcPr>
          <w:p w14:paraId="65D2D4B1" w14:textId="3721A694" w:rsidR="000731F8" w:rsidRDefault="000731F8" w:rsidP="009943B1">
            <w:pPr>
              <w:jc w:val="both"/>
              <w:rPr>
                <w:bCs/>
                <w:sz w:val="24"/>
                <w:szCs w:val="24"/>
              </w:rPr>
            </w:pPr>
            <w:r>
              <w:rPr>
                <w:bCs/>
                <w:sz w:val="24"/>
                <w:szCs w:val="24"/>
              </w:rPr>
              <w:t>Breadboard</w:t>
            </w:r>
          </w:p>
        </w:tc>
        <w:tc>
          <w:tcPr>
            <w:tcW w:w="2348" w:type="dxa"/>
          </w:tcPr>
          <w:p w14:paraId="64366556" w14:textId="21005A54" w:rsidR="000731F8" w:rsidRDefault="000731F8" w:rsidP="009943B1">
            <w:pPr>
              <w:jc w:val="both"/>
              <w:rPr>
                <w:bCs/>
                <w:sz w:val="24"/>
                <w:szCs w:val="24"/>
              </w:rPr>
            </w:pPr>
            <w:r>
              <w:rPr>
                <w:bCs/>
                <w:sz w:val="24"/>
                <w:szCs w:val="24"/>
              </w:rPr>
              <w:t>1</w:t>
            </w:r>
          </w:p>
        </w:tc>
        <w:tc>
          <w:tcPr>
            <w:tcW w:w="3072" w:type="dxa"/>
          </w:tcPr>
          <w:p w14:paraId="15DA88AF" w14:textId="0A56F853" w:rsidR="000731F8" w:rsidRDefault="000731F8" w:rsidP="009943B1">
            <w:pPr>
              <w:jc w:val="both"/>
              <w:rPr>
                <w:bCs/>
                <w:sz w:val="24"/>
                <w:szCs w:val="24"/>
              </w:rPr>
            </w:pPr>
            <w:r>
              <w:rPr>
                <w:bCs/>
                <w:sz w:val="24"/>
                <w:szCs w:val="24"/>
              </w:rPr>
              <w:t>24,25</w:t>
            </w:r>
            <w:r w:rsidR="009A3321">
              <w:rPr>
                <w:bCs/>
                <w:sz w:val="24"/>
                <w:szCs w:val="24"/>
              </w:rPr>
              <w:t xml:space="preserve"> </w:t>
            </w:r>
            <w:r>
              <w:rPr>
                <w:bCs/>
                <w:sz w:val="24"/>
                <w:szCs w:val="24"/>
              </w:rPr>
              <w:t>TL</w:t>
            </w:r>
          </w:p>
        </w:tc>
      </w:tr>
      <w:tr w:rsidR="000731F8" w14:paraId="0E80123C" w14:textId="77777777" w:rsidTr="009A3321">
        <w:tc>
          <w:tcPr>
            <w:tcW w:w="3794" w:type="dxa"/>
          </w:tcPr>
          <w:p w14:paraId="37EA538C" w14:textId="720B9E1C" w:rsidR="000731F8" w:rsidRDefault="000731F8" w:rsidP="009943B1">
            <w:pPr>
              <w:jc w:val="both"/>
              <w:rPr>
                <w:bCs/>
                <w:sz w:val="24"/>
                <w:szCs w:val="24"/>
              </w:rPr>
            </w:pPr>
            <w:r>
              <w:rPr>
                <w:bCs/>
                <w:sz w:val="24"/>
                <w:szCs w:val="24"/>
              </w:rPr>
              <w:t>LED</w:t>
            </w:r>
          </w:p>
        </w:tc>
        <w:tc>
          <w:tcPr>
            <w:tcW w:w="2348" w:type="dxa"/>
          </w:tcPr>
          <w:p w14:paraId="339401FE" w14:textId="16DD71BD" w:rsidR="000731F8" w:rsidRDefault="009A3321" w:rsidP="009943B1">
            <w:pPr>
              <w:jc w:val="both"/>
              <w:rPr>
                <w:bCs/>
                <w:sz w:val="24"/>
                <w:szCs w:val="24"/>
              </w:rPr>
            </w:pPr>
            <w:r>
              <w:rPr>
                <w:bCs/>
                <w:sz w:val="24"/>
                <w:szCs w:val="24"/>
              </w:rPr>
              <w:t>1</w:t>
            </w:r>
          </w:p>
        </w:tc>
        <w:tc>
          <w:tcPr>
            <w:tcW w:w="3072" w:type="dxa"/>
          </w:tcPr>
          <w:p w14:paraId="501D48D6" w14:textId="45814FA2" w:rsidR="000731F8" w:rsidRDefault="00CB394B" w:rsidP="009943B1">
            <w:pPr>
              <w:jc w:val="both"/>
              <w:rPr>
                <w:bCs/>
                <w:sz w:val="24"/>
                <w:szCs w:val="24"/>
              </w:rPr>
            </w:pPr>
            <w:r>
              <w:rPr>
                <w:bCs/>
                <w:sz w:val="24"/>
                <w:szCs w:val="24"/>
              </w:rPr>
              <w:t>1,42</w:t>
            </w:r>
            <w:r w:rsidR="009A3321">
              <w:rPr>
                <w:bCs/>
                <w:sz w:val="24"/>
                <w:szCs w:val="24"/>
              </w:rPr>
              <w:t xml:space="preserve"> </w:t>
            </w:r>
            <w:r>
              <w:rPr>
                <w:bCs/>
                <w:sz w:val="24"/>
                <w:szCs w:val="24"/>
              </w:rPr>
              <w:t>TL</w:t>
            </w:r>
          </w:p>
        </w:tc>
      </w:tr>
      <w:tr w:rsidR="000731F8" w14:paraId="3C9619B3" w14:textId="77777777" w:rsidTr="009A3321">
        <w:tc>
          <w:tcPr>
            <w:tcW w:w="3794" w:type="dxa"/>
          </w:tcPr>
          <w:p w14:paraId="62484F20" w14:textId="4B89124D" w:rsidR="000731F8" w:rsidRDefault="00CB394B" w:rsidP="009943B1">
            <w:pPr>
              <w:jc w:val="both"/>
              <w:rPr>
                <w:bCs/>
                <w:sz w:val="24"/>
                <w:szCs w:val="24"/>
              </w:rPr>
            </w:pPr>
            <w:r>
              <w:rPr>
                <w:bCs/>
                <w:sz w:val="24"/>
                <w:szCs w:val="24"/>
              </w:rPr>
              <w:t>Direnç (330R)</w:t>
            </w:r>
          </w:p>
        </w:tc>
        <w:tc>
          <w:tcPr>
            <w:tcW w:w="2348" w:type="dxa"/>
          </w:tcPr>
          <w:p w14:paraId="0B107BD5" w14:textId="4C777616" w:rsidR="000731F8" w:rsidRDefault="00CB394B" w:rsidP="009943B1">
            <w:pPr>
              <w:jc w:val="both"/>
              <w:rPr>
                <w:bCs/>
                <w:sz w:val="24"/>
                <w:szCs w:val="24"/>
              </w:rPr>
            </w:pPr>
            <w:r>
              <w:rPr>
                <w:bCs/>
                <w:sz w:val="24"/>
                <w:szCs w:val="24"/>
              </w:rPr>
              <w:t>3</w:t>
            </w:r>
          </w:p>
        </w:tc>
        <w:tc>
          <w:tcPr>
            <w:tcW w:w="3072" w:type="dxa"/>
          </w:tcPr>
          <w:p w14:paraId="126B61DD" w14:textId="0CD8DEA2" w:rsidR="000731F8" w:rsidRDefault="00CB394B" w:rsidP="009943B1">
            <w:pPr>
              <w:jc w:val="both"/>
              <w:rPr>
                <w:bCs/>
                <w:sz w:val="24"/>
                <w:szCs w:val="24"/>
              </w:rPr>
            </w:pPr>
            <w:r>
              <w:rPr>
                <w:bCs/>
                <w:sz w:val="24"/>
                <w:szCs w:val="24"/>
              </w:rPr>
              <w:t>1,01</w:t>
            </w:r>
            <w:r w:rsidR="009A3321">
              <w:rPr>
                <w:bCs/>
                <w:sz w:val="24"/>
                <w:szCs w:val="24"/>
              </w:rPr>
              <w:t xml:space="preserve"> </w:t>
            </w:r>
            <w:r>
              <w:rPr>
                <w:bCs/>
                <w:sz w:val="24"/>
                <w:szCs w:val="24"/>
              </w:rPr>
              <w:t>TL</w:t>
            </w:r>
          </w:p>
        </w:tc>
      </w:tr>
      <w:tr w:rsidR="000731F8" w14:paraId="4061A4C5" w14:textId="77777777" w:rsidTr="009A3321">
        <w:tc>
          <w:tcPr>
            <w:tcW w:w="3794" w:type="dxa"/>
          </w:tcPr>
          <w:p w14:paraId="6564CDA1" w14:textId="1DFA137E" w:rsidR="000731F8" w:rsidRDefault="00CB394B" w:rsidP="009943B1">
            <w:pPr>
              <w:jc w:val="both"/>
              <w:rPr>
                <w:bCs/>
                <w:sz w:val="24"/>
                <w:szCs w:val="24"/>
              </w:rPr>
            </w:pPr>
            <w:proofErr w:type="spellStart"/>
            <w:r>
              <w:rPr>
                <w:bCs/>
                <w:sz w:val="24"/>
                <w:szCs w:val="24"/>
              </w:rPr>
              <w:t>Buzzer</w:t>
            </w:r>
            <w:proofErr w:type="spellEnd"/>
          </w:p>
        </w:tc>
        <w:tc>
          <w:tcPr>
            <w:tcW w:w="2348" w:type="dxa"/>
          </w:tcPr>
          <w:p w14:paraId="67317F04" w14:textId="1DCA9906" w:rsidR="000731F8" w:rsidRDefault="00CB394B" w:rsidP="009943B1">
            <w:pPr>
              <w:jc w:val="both"/>
              <w:rPr>
                <w:bCs/>
                <w:sz w:val="24"/>
                <w:szCs w:val="24"/>
              </w:rPr>
            </w:pPr>
            <w:r>
              <w:rPr>
                <w:bCs/>
                <w:sz w:val="24"/>
                <w:szCs w:val="24"/>
              </w:rPr>
              <w:t>1</w:t>
            </w:r>
          </w:p>
        </w:tc>
        <w:tc>
          <w:tcPr>
            <w:tcW w:w="3072" w:type="dxa"/>
          </w:tcPr>
          <w:p w14:paraId="70E29B03" w14:textId="76E1AC17" w:rsidR="000731F8" w:rsidRDefault="00CB394B" w:rsidP="009943B1">
            <w:pPr>
              <w:jc w:val="both"/>
              <w:rPr>
                <w:bCs/>
                <w:sz w:val="24"/>
                <w:szCs w:val="24"/>
              </w:rPr>
            </w:pPr>
            <w:r>
              <w:rPr>
                <w:bCs/>
                <w:sz w:val="24"/>
                <w:szCs w:val="24"/>
              </w:rPr>
              <w:t>11,04</w:t>
            </w:r>
            <w:r w:rsidR="009A3321">
              <w:rPr>
                <w:bCs/>
                <w:sz w:val="24"/>
                <w:szCs w:val="24"/>
              </w:rPr>
              <w:t xml:space="preserve"> </w:t>
            </w:r>
            <w:r>
              <w:rPr>
                <w:bCs/>
                <w:sz w:val="24"/>
                <w:szCs w:val="24"/>
              </w:rPr>
              <w:t>TL</w:t>
            </w:r>
          </w:p>
        </w:tc>
      </w:tr>
      <w:tr w:rsidR="00A12125" w14:paraId="65A64AD4" w14:textId="77777777" w:rsidTr="009A3321">
        <w:tc>
          <w:tcPr>
            <w:tcW w:w="3794" w:type="dxa"/>
          </w:tcPr>
          <w:p w14:paraId="79BC1F9B" w14:textId="37918128" w:rsidR="00A12125" w:rsidRDefault="00A12125" w:rsidP="009943B1">
            <w:pPr>
              <w:jc w:val="both"/>
              <w:rPr>
                <w:bCs/>
                <w:sz w:val="24"/>
                <w:szCs w:val="24"/>
              </w:rPr>
            </w:pPr>
            <w:r>
              <w:rPr>
                <w:bCs/>
                <w:sz w:val="24"/>
                <w:szCs w:val="24"/>
              </w:rPr>
              <w:t xml:space="preserve">Deprem çantası </w:t>
            </w:r>
          </w:p>
        </w:tc>
        <w:tc>
          <w:tcPr>
            <w:tcW w:w="2348" w:type="dxa"/>
          </w:tcPr>
          <w:p w14:paraId="411579D7" w14:textId="6414A2B6" w:rsidR="00A12125" w:rsidRDefault="00A12125" w:rsidP="009943B1">
            <w:pPr>
              <w:jc w:val="both"/>
              <w:rPr>
                <w:bCs/>
                <w:sz w:val="24"/>
                <w:szCs w:val="24"/>
              </w:rPr>
            </w:pPr>
            <w:r>
              <w:rPr>
                <w:bCs/>
                <w:sz w:val="24"/>
                <w:szCs w:val="24"/>
              </w:rPr>
              <w:t>1</w:t>
            </w:r>
          </w:p>
        </w:tc>
        <w:tc>
          <w:tcPr>
            <w:tcW w:w="3072" w:type="dxa"/>
          </w:tcPr>
          <w:p w14:paraId="6FF002BF" w14:textId="06B30F64" w:rsidR="00A12125" w:rsidRDefault="00A12125" w:rsidP="009943B1">
            <w:pPr>
              <w:jc w:val="both"/>
              <w:rPr>
                <w:bCs/>
                <w:sz w:val="24"/>
                <w:szCs w:val="24"/>
              </w:rPr>
            </w:pPr>
            <w:r>
              <w:rPr>
                <w:bCs/>
                <w:sz w:val="24"/>
                <w:szCs w:val="24"/>
              </w:rPr>
              <w:t>109,90 TL</w:t>
            </w:r>
          </w:p>
        </w:tc>
      </w:tr>
      <w:tr w:rsidR="00CB394B" w14:paraId="33622EA2" w14:textId="77777777" w:rsidTr="009A3321">
        <w:tc>
          <w:tcPr>
            <w:tcW w:w="3794" w:type="dxa"/>
          </w:tcPr>
          <w:p w14:paraId="03E49B03" w14:textId="1D035D6B" w:rsidR="00CB394B" w:rsidRDefault="00CB394B" w:rsidP="009943B1">
            <w:pPr>
              <w:jc w:val="both"/>
              <w:rPr>
                <w:bCs/>
                <w:sz w:val="24"/>
                <w:szCs w:val="24"/>
              </w:rPr>
            </w:pPr>
            <w:r>
              <w:rPr>
                <w:bCs/>
                <w:sz w:val="24"/>
                <w:szCs w:val="24"/>
              </w:rPr>
              <w:t>Powerbank 1000mA</w:t>
            </w:r>
          </w:p>
        </w:tc>
        <w:tc>
          <w:tcPr>
            <w:tcW w:w="2348" w:type="dxa"/>
          </w:tcPr>
          <w:p w14:paraId="741B878C" w14:textId="40547FD1" w:rsidR="00CB394B" w:rsidRDefault="00CB394B" w:rsidP="009943B1">
            <w:pPr>
              <w:jc w:val="both"/>
              <w:rPr>
                <w:bCs/>
                <w:sz w:val="24"/>
                <w:szCs w:val="24"/>
              </w:rPr>
            </w:pPr>
            <w:r>
              <w:rPr>
                <w:bCs/>
                <w:sz w:val="24"/>
                <w:szCs w:val="24"/>
              </w:rPr>
              <w:t>1</w:t>
            </w:r>
          </w:p>
        </w:tc>
        <w:tc>
          <w:tcPr>
            <w:tcW w:w="3072" w:type="dxa"/>
          </w:tcPr>
          <w:p w14:paraId="5F2BEE4F" w14:textId="4A93D3E2" w:rsidR="00CB394B" w:rsidRDefault="00CB394B" w:rsidP="009943B1">
            <w:pPr>
              <w:jc w:val="both"/>
              <w:rPr>
                <w:bCs/>
                <w:sz w:val="24"/>
                <w:szCs w:val="24"/>
              </w:rPr>
            </w:pPr>
            <w:r>
              <w:rPr>
                <w:bCs/>
                <w:sz w:val="24"/>
                <w:szCs w:val="24"/>
              </w:rPr>
              <w:t>149,90</w:t>
            </w:r>
            <w:r w:rsidR="009A3321">
              <w:rPr>
                <w:bCs/>
                <w:sz w:val="24"/>
                <w:szCs w:val="24"/>
              </w:rPr>
              <w:t xml:space="preserve"> </w:t>
            </w:r>
            <w:r>
              <w:rPr>
                <w:bCs/>
                <w:sz w:val="24"/>
                <w:szCs w:val="24"/>
              </w:rPr>
              <w:t>TL</w:t>
            </w:r>
          </w:p>
        </w:tc>
      </w:tr>
      <w:tr w:rsidR="00CB394B" w14:paraId="76155966" w14:textId="77777777" w:rsidTr="009A3321">
        <w:tc>
          <w:tcPr>
            <w:tcW w:w="3794" w:type="dxa"/>
            <w:tcBorders>
              <w:bottom w:val="single" w:sz="4" w:space="0" w:color="auto"/>
            </w:tcBorders>
          </w:tcPr>
          <w:p w14:paraId="5A2BFC67" w14:textId="2C13A441" w:rsidR="00CB394B" w:rsidRDefault="00CB394B" w:rsidP="009943B1">
            <w:pPr>
              <w:jc w:val="both"/>
              <w:rPr>
                <w:bCs/>
                <w:sz w:val="24"/>
                <w:szCs w:val="24"/>
              </w:rPr>
            </w:pPr>
            <w:r>
              <w:rPr>
                <w:bCs/>
                <w:sz w:val="24"/>
                <w:szCs w:val="24"/>
              </w:rPr>
              <w:t>Zaman ayarlı priz</w:t>
            </w:r>
          </w:p>
        </w:tc>
        <w:tc>
          <w:tcPr>
            <w:tcW w:w="2348" w:type="dxa"/>
            <w:tcBorders>
              <w:bottom w:val="single" w:sz="4" w:space="0" w:color="auto"/>
            </w:tcBorders>
          </w:tcPr>
          <w:p w14:paraId="647EE06B" w14:textId="08911162" w:rsidR="00CB394B" w:rsidRDefault="00CB394B" w:rsidP="009943B1">
            <w:pPr>
              <w:jc w:val="both"/>
              <w:rPr>
                <w:bCs/>
                <w:sz w:val="24"/>
                <w:szCs w:val="24"/>
              </w:rPr>
            </w:pPr>
            <w:r>
              <w:rPr>
                <w:bCs/>
                <w:sz w:val="24"/>
                <w:szCs w:val="24"/>
              </w:rPr>
              <w:t>1</w:t>
            </w:r>
          </w:p>
        </w:tc>
        <w:tc>
          <w:tcPr>
            <w:tcW w:w="3072" w:type="dxa"/>
            <w:tcBorders>
              <w:bottom w:val="single" w:sz="4" w:space="0" w:color="auto"/>
            </w:tcBorders>
          </w:tcPr>
          <w:p w14:paraId="72746360" w14:textId="243463BD" w:rsidR="00CB394B" w:rsidRDefault="00CB394B" w:rsidP="009943B1">
            <w:pPr>
              <w:jc w:val="both"/>
              <w:rPr>
                <w:bCs/>
                <w:sz w:val="24"/>
                <w:szCs w:val="24"/>
              </w:rPr>
            </w:pPr>
            <w:r>
              <w:rPr>
                <w:bCs/>
                <w:sz w:val="24"/>
                <w:szCs w:val="24"/>
              </w:rPr>
              <w:t>68,42</w:t>
            </w:r>
            <w:r w:rsidR="009A3321">
              <w:rPr>
                <w:bCs/>
                <w:sz w:val="24"/>
                <w:szCs w:val="24"/>
              </w:rPr>
              <w:t xml:space="preserve"> </w:t>
            </w:r>
            <w:r>
              <w:rPr>
                <w:bCs/>
                <w:sz w:val="24"/>
                <w:szCs w:val="24"/>
              </w:rPr>
              <w:t>TL</w:t>
            </w:r>
          </w:p>
        </w:tc>
      </w:tr>
      <w:tr w:rsidR="009A3321" w14:paraId="3FCDB042" w14:textId="77777777" w:rsidTr="009A3321">
        <w:tc>
          <w:tcPr>
            <w:tcW w:w="3794" w:type="dxa"/>
            <w:tcBorders>
              <w:top w:val="single" w:sz="4" w:space="0" w:color="auto"/>
            </w:tcBorders>
          </w:tcPr>
          <w:p w14:paraId="542FF133" w14:textId="50EFB41C" w:rsidR="009A3321" w:rsidRDefault="009A3321" w:rsidP="009943B1">
            <w:pPr>
              <w:jc w:val="both"/>
              <w:rPr>
                <w:bCs/>
                <w:sz w:val="24"/>
                <w:szCs w:val="24"/>
              </w:rPr>
            </w:pPr>
            <w:r>
              <w:rPr>
                <w:bCs/>
                <w:sz w:val="24"/>
                <w:szCs w:val="24"/>
              </w:rPr>
              <w:t>Toplam</w:t>
            </w:r>
          </w:p>
        </w:tc>
        <w:tc>
          <w:tcPr>
            <w:tcW w:w="2348" w:type="dxa"/>
            <w:tcBorders>
              <w:top w:val="single" w:sz="4" w:space="0" w:color="auto"/>
            </w:tcBorders>
          </w:tcPr>
          <w:p w14:paraId="4E4522B4" w14:textId="77777777" w:rsidR="009A3321" w:rsidRDefault="009A3321" w:rsidP="009943B1">
            <w:pPr>
              <w:jc w:val="both"/>
              <w:rPr>
                <w:bCs/>
                <w:sz w:val="24"/>
                <w:szCs w:val="24"/>
              </w:rPr>
            </w:pPr>
          </w:p>
        </w:tc>
        <w:tc>
          <w:tcPr>
            <w:tcW w:w="3072" w:type="dxa"/>
            <w:tcBorders>
              <w:top w:val="single" w:sz="4" w:space="0" w:color="auto"/>
            </w:tcBorders>
          </w:tcPr>
          <w:p w14:paraId="4D513792" w14:textId="0E0F6C87" w:rsidR="009A3321" w:rsidRDefault="0093118A" w:rsidP="009943B1">
            <w:pPr>
              <w:jc w:val="both"/>
              <w:rPr>
                <w:bCs/>
                <w:sz w:val="24"/>
                <w:szCs w:val="24"/>
              </w:rPr>
            </w:pPr>
            <w:r>
              <w:rPr>
                <w:bCs/>
                <w:sz w:val="24"/>
                <w:szCs w:val="24"/>
              </w:rPr>
              <w:t>614,47 TL</w:t>
            </w:r>
          </w:p>
        </w:tc>
      </w:tr>
    </w:tbl>
    <w:p w14:paraId="2CCBCD2A" w14:textId="133F0A43" w:rsidR="000731F8" w:rsidRDefault="00D66314" w:rsidP="00113996">
      <w:pPr>
        <w:widowControl/>
        <w:pBdr>
          <w:top w:val="nil"/>
          <w:left w:val="nil"/>
          <w:bottom w:val="nil"/>
          <w:right w:val="nil"/>
          <w:between w:val="nil"/>
          <w:bar w:val="nil"/>
        </w:pBdr>
        <w:autoSpaceDE/>
        <w:autoSpaceDN/>
        <w:spacing w:before="120" w:after="120" w:line="276" w:lineRule="auto"/>
        <w:jc w:val="both"/>
        <w:rPr>
          <w:bCs/>
          <w:sz w:val="20"/>
          <w:szCs w:val="20"/>
        </w:rPr>
      </w:pPr>
      <w:r w:rsidRPr="00D66314">
        <w:rPr>
          <w:bCs/>
          <w:sz w:val="20"/>
          <w:szCs w:val="20"/>
        </w:rPr>
        <w:t xml:space="preserve">* Malzeme fiyatları 09.06.2022 tarihinde alınmış olup, dolar endeksine bağlı olarak değişiklik </w:t>
      </w:r>
      <w:r w:rsidR="00E1146C">
        <w:rPr>
          <w:bCs/>
          <w:sz w:val="20"/>
          <w:szCs w:val="20"/>
        </w:rPr>
        <w:t xml:space="preserve">gösterebilir. </w:t>
      </w:r>
    </w:p>
    <w:p w14:paraId="47E9EA5F" w14:textId="251535A9" w:rsidR="00BD3EC5" w:rsidRDefault="004822F7" w:rsidP="00113996">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Projemizin zaman planlaması Tablo 2’de yer almaktadır.</w:t>
      </w:r>
    </w:p>
    <w:p w14:paraId="1C5CF1EB" w14:textId="2E56B9EC" w:rsidR="001C7F01" w:rsidRPr="00861D09" w:rsidRDefault="004822F7" w:rsidP="00113996">
      <w:pPr>
        <w:widowControl/>
        <w:pBdr>
          <w:top w:val="nil"/>
          <w:left w:val="nil"/>
          <w:bottom w:val="nil"/>
          <w:right w:val="nil"/>
          <w:between w:val="nil"/>
          <w:bar w:val="nil"/>
        </w:pBdr>
        <w:autoSpaceDE/>
        <w:autoSpaceDN/>
        <w:spacing w:before="120" w:after="120" w:line="276" w:lineRule="auto"/>
        <w:jc w:val="both"/>
        <w:rPr>
          <w:bCs/>
          <w:sz w:val="24"/>
          <w:szCs w:val="24"/>
        </w:rPr>
      </w:pPr>
      <w:r>
        <w:rPr>
          <w:bCs/>
          <w:sz w:val="24"/>
          <w:szCs w:val="24"/>
        </w:rPr>
        <w:t xml:space="preserve">Tablo 2. Proje </w:t>
      </w:r>
      <w:r w:rsidR="0030441C">
        <w:rPr>
          <w:bCs/>
          <w:sz w:val="24"/>
          <w:szCs w:val="24"/>
        </w:rPr>
        <w:t>zaman planlaması</w:t>
      </w:r>
    </w:p>
    <w:tbl>
      <w:tblPr>
        <w:tblStyle w:val="TabloKlavuzu1"/>
        <w:tblW w:w="92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5"/>
        <w:gridCol w:w="902"/>
        <w:gridCol w:w="903"/>
        <w:gridCol w:w="902"/>
        <w:gridCol w:w="903"/>
        <w:gridCol w:w="902"/>
        <w:gridCol w:w="903"/>
        <w:gridCol w:w="903"/>
      </w:tblGrid>
      <w:tr w:rsidR="009324D2" w:rsidRPr="009340CD" w14:paraId="6FD743EC" w14:textId="3B2C2C07" w:rsidTr="009324D2">
        <w:trPr>
          <w:trHeight w:val="340"/>
        </w:trPr>
        <w:tc>
          <w:tcPr>
            <w:tcW w:w="2905" w:type="dxa"/>
            <w:tcBorders>
              <w:bottom w:val="single" w:sz="4" w:space="0" w:color="auto"/>
            </w:tcBorders>
          </w:tcPr>
          <w:p w14:paraId="29BE2F14" w14:textId="77777777"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sidRPr="009340CD">
              <w:rPr>
                <w:rFonts w:eastAsia="Arial Unicode MS"/>
                <w:bCs/>
                <w:color w:val="000000"/>
                <w:sz w:val="18"/>
                <w:szCs w:val="18"/>
                <w:bdr w:val="nil"/>
              </w:rPr>
              <w:t>İşin Tanımı</w:t>
            </w:r>
          </w:p>
        </w:tc>
        <w:tc>
          <w:tcPr>
            <w:tcW w:w="902" w:type="dxa"/>
            <w:tcBorders>
              <w:bottom w:val="single" w:sz="4" w:space="0" w:color="auto"/>
            </w:tcBorders>
            <w:vAlign w:val="center"/>
          </w:tcPr>
          <w:p w14:paraId="0020D63B"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Şubat</w:t>
            </w:r>
          </w:p>
        </w:tc>
        <w:tc>
          <w:tcPr>
            <w:tcW w:w="903" w:type="dxa"/>
            <w:tcBorders>
              <w:bottom w:val="single" w:sz="4" w:space="0" w:color="auto"/>
            </w:tcBorders>
            <w:vAlign w:val="center"/>
          </w:tcPr>
          <w:p w14:paraId="06C73F3F"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Mart</w:t>
            </w:r>
          </w:p>
        </w:tc>
        <w:tc>
          <w:tcPr>
            <w:tcW w:w="902" w:type="dxa"/>
            <w:tcBorders>
              <w:bottom w:val="single" w:sz="4" w:space="0" w:color="auto"/>
            </w:tcBorders>
            <w:vAlign w:val="center"/>
          </w:tcPr>
          <w:p w14:paraId="24D21501"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sz w:val="18"/>
                <w:szCs w:val="18"/>
                <w:bdr w:val="nil"/>
              </w:rPr>
              <w:t>Nisan</w:t>
            </w:r>
          </w:p>
        </w:tc>
        <w:tc>
          <w:tcPr>
            <w:tcW w:w="903" w:type="dxa"/>
            <w:tcBorders>
              <w:bottom w:val="single" w:sz="4" w:space="0" w:color="auto"/>
            </w:tcBorders>
            <w:vAlign w:val="center"/>
          </w:tcPr>
          <w:p w14:paraId="2A7C834C"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Mayıs</w:t>
            </w:r>
          </w:p>
        </w:tc>
        <w:tc>
          <w:tcPr>
            <w:tcW w:w="902" w:type="dxa"/>
            <w:tcBorders>
              <w:bottom w:val="single" w:sz="4" w:space="0" w:color="auto"/>
            </w:tcBorders>
            <w:vAlign w:val="center"/>
          </w:tcPr>
          <w:p w14:paraId="05C5D131"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Haziran</w:t>
            </w:r>
          </w:p>
        </w:tc>
        <w:tc>
          <w:tcPr>
            <w:tcW w:w="903" w:type="dxa"/>
            <w:tcBorders>
              <w:bottom w:val="single" w:sz="4" w:space="0" w:color="auto"/>
            </w:tcBorders>
            <w:vAlign w:val="center"/>
          </w:tcPr>
          <w:p w14:paraId="10F70714"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Temmuz</w:t>
            </w:r>
          </w:p>
        </w:tc>
        <w:tc>
          <w:tcPr>
            <w:tcW w:w="903" w:type="dxa"/>
            <w:tcBorders>
              <w:bottom w:val="single" w:sz="4" w:space="0" w:color="auto"/>
            </w:tcBorders>
            <w:vAlign w:val="center"/>
          </w:tcPr>
          <w:p w14:paraId="28A1D8B8" w14:textId="5C92C45E"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Pr>
                <w:rFonts w:eastAsia="Arial Unicode MS"/>
                <w:bCs/>
                <w:color w:val="000000"/>
                <w:sz w:val="18"/>
                <w:szCs w:val="18"/>
                <w:bdr w:val="nil"/>
              </w:rPr>
              <w:t>Ağustos</w:t>
            </w:r>
          </w:p>
        </w:tc>
      </w:tr>
      <w:tr w:rsidR="009324D2" w:rsidRPr="009340CD" w14:paraId="6C1E1777" w14:textId="6403CBF4" w:rsidTr="009324D2">
        <w:trPr>
          <w:trHeight w:val="351"/>
        </w:trPr>
        <w:tc>
          <w:tcPr>
            <w:tcW w:w="2905" w:type="dxa"/>
            <w:tcBorders>
              <w:top w:val="single" w:sz="4" w:space="0" w:color="auto"/>
              <w:bottom w:val="single" w:sz="4" w:space="0" w:color="auto"/>
            </w:tcBorders>
          </w:tcPr>
          <w:p w14:paraId="30559907" w14:textId="77777777"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sidRPr="009340CD">
              <w:rPr>
                <w:rFonts w:eastAsia="Arial Unicode MS"/>
                <w:bCs/>
                <w:color w:val="000000"/>
                <w:sz w:val="18"/>
                <w:szCs w:val="18"/>
                <w:bdr w:val="nil"/>
              </w:rPr>
              <w:t>Literatür Taraması</w:t>
            </w:r>
          </w:p>
        </w:tc>
        <w:tc>
          <w:tcPr>
            <w:tcW w:w="902" w:type="dxa"/>
            <w:tcBorders>
              <w:top w:val="single" w:sz="4" w:space="0" w:color="auto"/>
              <w:bottom w:val="single" w:sz="4" w:space="0" w:color="auto"/>
            </w:tcBorders>
            <w:vAlign w:val="center"/>
          </w:tcPr>
          <w:p w14:paraId="5EDC6D25"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495408D8"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2" w:type="dxa"/>
            <w:tcBorders>
              <w:top w:val="single" w:sz="4" w:space="0" w:color="auto"/>
              <w:bottom w:val="single" w:sz="4" w:space="0" w:color="auto"/>
            </w:tcBorders>
            <w:vAlign w:val="center"/>
          </w:tcPr>
          <w:p w14:paraId="37E42F98" w14:textId="34C6B131"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4802ADFD" w14:textId="4588878E"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2" w:type="dxa"/>
            <w:tcBorders>
              <w:top w:val="single" w:sz="4" w:space="0" w:color="auto"/>
              <w:bottom w:val="single" w:sz="4" w:space="0" w:color="auto"/>
            </w:tcBorders>
            <w:vAlign w:val="center"/>
          </w:tcPr>
          <w:p w14:paraId="29D99F99" w14:textId="21C53BDD"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1CCC7E83"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00B449EE"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r>
      <w:tr w:rsidR="009324D2" w:rsidRPr="009340CD" w14:paraId="4A76C6FF" w14:textId="1F84CD5C" w:rsidTr="009324D2">
        <w:trPr>
          <w:trHeight w:val="351"/>
        </w:trPr>
        <w:tc>
          <w:tcPr>
            <w:tcW w:w="2905" w:type="dxa"/>
            <w:tcBorders>
              <w:top w:val="single" w:sz="4" w:space="0" w:color="auto"/>
              <w:bottom w:val="single" w:sz="4" w:space="0" w:color="auto"/>
            </w:tcBorders>
          </w:tcPr>
          <w:p w14:paraId="774D285B" w14:textId="49BCF868"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Pr>
                <w:rFonts w:eastAsia="Arial Unicode MS"/>
                <w:bCs/>
                <w:color w:val="000000"/>
                <w:sz w:val="18"/>
                <w:szCs w:val="18"/>
                <w:bdr w:val="nil"/>
              </w:rPr>
              <w:t>Proje Detay Raporunun Yazılması</w:t>
            </w:r>
          </w:p>
        </w:tc>
        <w:tc>
          <w:tcPr>
            <w:tcW w:w="902" w:type="dxa"/>
            <w:tcBorders>
              <w:top w:val="single" w:sz="4" w:space="0" w:color="auto"/>
              <w:bottom w:val="single" w:sz="4" w:space="0" w:color="auto"/>
            </w:tcBorders>
            <w:vAlign w:val="center"/>
          </w:tcPr>
          <w:p w14:paraId="661218D4"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5F4F5AE6"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2" w:type="dxa"/>
            <w:tcBorders>
              <w:top w:val="single" w:sz="4" w:space="0" w:color="auto"/>
              <w:bottom w:val="single" w:sz="4" w:space="0" w:color="auto"/>
            </w:tcBorders>
            <w:vAlign w:val="center"/>
          </w:tcPr>
          <w:p w14:paraId="025F1A40"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157EC3EC" w14:textId="269648A1"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2" w:type="dxa"/>
            <w:tcBorders>
              <w:top w:val="single" w:sz="4" w:space="0" w:color="auto"/>
              <w:bottom w:val="single" w:sz="4" w:space="0" w:color="auto"/>
            </w:tcBorders>
            <w:vAlign w:val="center"/>
          </w:tcPr>
          <w:p w14:paraId="3B2EF0D4" w14:textId="6E6D1CEE"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12D9D96C"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44C7081B"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r>
      <w:tr w:rsidR="009324D2" w:rsidRPr="009340CD" w14:paraId="33C3DC55" w14:textId="228ED64E" w:rsidTr="009324D2">
        <w:trPr>
          <w:trHeight w:val="351"/>
        </w:trPr>
        <w:tc>
          <w:tcPr>
            <w:tcW w:w="2905" w:type="dxa"/>
            <w:tcBorders>
              <w:top w:val="single" w:sz="4" w:space="0" w:color="auto"/>
              <w:bottom w:val="single" w:sz="4" w:space="0" w:color="auto"/>
            </w:tcBorders>
          </w:tcPr>
          <w:p w14:paraId="5977330E" w14:textId="1DD6EB86"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Pr>
                <w:rFonts w:eastAsia="Arial Unicode MS"/>
                <w:bCs/>
                <w:color w:val="000000"/>
                <w:sz w:val="18"/>
                <w:szCs w:val="18"/>
                <w:bdr w:val="nil"/>
              </w:rPr>
              <w:t>Proje Malzemelerinin Temin Edilmesi</w:t>
            </w:r>
          </w:p>
        </w:tc>
        <w:tc>
          <w:tcPr>
            <w:tcW w:w="902" w:type="dxa"/>
            <w:tcBorders>
              <w:top w:val="single" w:sz="4" w:space="0" w:color="auto"/>
              <w:bottom w:val="single" w:sz="4" w:space="0" w:color="auto"/>
            </w:tcBorders>
            <w:vAlign w:val="center"/>
          </w:tcPr>
          <w:p w14:paraId="4CEE7F9E"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74A2C0F0"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2" w:type="dxa"/>
            <w:tcBorders>
              <w:top w:val="single" w:sz="4" w:space="0" w:color="auto"/>
              <w:bottom w:val="single" w:sz="4" w:space="0" w:color="auto"/>
            </w:tcBorders>
            <w:vAlign w:val="center"/>
          </w:tcPr>
          <w:p w14:paraId="22D0B0A6"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3B1594B7" w14:textId="0410425D"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2" w:type="dxa"/>
            <w:tcBorders>
              <w:top w:val="single" w:sz="4" w:space="0" w:color="auto"/>
              <w:bottom w:val="single" w:sz="4" w:space="0" w:color="auto"/>
            </w:tcBorders>
            <w:vAlign w:val="center"/>
          </w:tcPr>
          <w:p w14:paraId="45F7041A" w14:textId="58BABCD9"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30652832"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5CC02C13"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r>
      <w:tr w:rsidR="009324D2" w:rsidRPr="009340CD" w14:paraId="5424064D" w14:textId="5367C884" w:rsidTr="009324D2">
        <w:trPr>
          <w:trHeight w:val="351"/>
        </w:trPr>
        <w:tc>
          <w:tcPr>
            <w:tcW w:w="2905" w:type="dxa"/>
            <w:tcBorders>
              <w:top w:val="single" w:sz="4" w:space="0" w:color="auto"/>
              <w:bottom w:val="single" w:sz="4" w:space="0" w:color="auto"/>
            </w:tcBorders>
          </w:tcPr>
          <w:p w14:paraId="67E64F60" w14:textId="18FE1776" w:rsidR="009324D2" w:rsidRDefault="009324D2" w:rsidP="009340CD">
            <w:pPr>
              <w:pBdr>
                <w:top w:val="nil"/>
                <w:left w:val="nil"/>
                <w:bottom w:val="nil"/>
                <w:right w:val="nil"/>
                <w:between w:val="nil"/>
                <w:bar w:val="nil"/>
              </w:pBdr>
              <w:jc w:val="both"/>
              <w:rPr>
                <w:rFonts w:eastAsia="Arial Unicode MS"/>
                <w:bCs/>
                <w:color w:val="000000"/>
                <w:sz w:val="18"/>
                <w:szCs w:val="18"/>
                <w:bdr w:val="nil"/>
              </w:rPr>
            </w:pPr>
            <w:r>
              <w:rPr>
                <w:rFonts w:eastAsia="Arial Unicode MS"/>
                <w:bCs/>
                <w:color w:val="000000"/>
                <w:sz w:val="18"/>
                <w:szCs w:val="18"/>
                <w:bdr w:val="nil"/>
              </w:rPr>
              <w:t>Proje Kodlarının Oluşturulması</w:t>
            </w:r>
          </w:p>
        </w:tc>
        <w:tc>
          <w:tcPr>
            <w:tcW w:w="902" w:type="dxa"/>
            <w:tcBorders>
              <w:top w:val="single" w:sz="4" w:space="0" w:color="auto"/>
              <w:bottom w:val="single" w:sz="4" w:space="0" w:color="auto"/>
            </w:tcBorders>
            <w:vAlign w:val="center"/>
          </w:tcPr>
          <w:p w14:paraId="09800E4A"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10B0F365"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2" w:type="dxa"/>
            <w:tcBorders>
              <w:top w:val="single" w:sz="4" w:space="0" w:color="auto"/>
              <w:bottom w:val="single" w:sz="4" w:space="0" w:color="auto"/>
            </w:tcBorders>
            <w:vAlign w:val="center"/>
          </w:tcPr>
          <w:p w14:paraId="6F761A3E"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20D9B157" w14:textId="7ECEA5CD"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2" w:type="dxa"/>
            <w:tcBorders>
              <w:top w:val="single" w:sz="4" w:space="0" w:color="auto"/>
              <w:bottom w:val="single" w:sz="4" w:space="0" w:color="auto"/>
            </w:tcBorders>
            <w:vAlign w:val="center"/>
          </w:tcPr>
          <w:p w14:paraId="5A7510F9" w14:textId="0EEBB876"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58190D67"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4F845435"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r>
      <w:tr w:rsidR="009324D2" w:rsidRPr="009340CD" w14:paraId="1D652171" w14:textId="229F5072" w:rsidTr="009324D2">
        <w:trPr>
          <w:trHeight w:val="351"/>
        </w:trPr>
        <w:tc>
          <w:tcPr>
            <w:tcW w:w="2905" w:type="dxa"/>
            <w:tcBorders>
              <w:top w:val="single" w:sz="4" w:space="0" w:color="auto"/>
              <w:bottom w:val="single" w:sz="4" w:space="0" w:color="auto"/>
            </w:tcBorders>
          </w:tcPr>
          <w:p w14:paraId="7BE87E5E" w14:textId="3B84F005"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Pr>
                <w:rFonts w:eastAsia="Arial Unicode MS"/>
                <w:bCs/>
                <w:color w:val="000000"/>
                <w:sz w:val="18"/>
                <w:szCs w:val="18"/>
                <w:bdr w:val="nil"/>
              </w:rPr>
              <w:t>Tasarımın Yapılması</w:t>
            </w:r>
          </w:p>
        </w:tc>
        <w:tc>
          <w:tcPr>
            <w:tcW w:w="902" w:type="dxa"/>
            <w:tcBorders>
              <w:top w:val="single" w:sz="4" w:space="0" w:color="auto"/>
              <w:bottom w:val="single" w:sz="4" w:space="0" w:color="auto"/>
            </w:tcBorders>
            <w:vAlign w:val="center"/>
          </w:tcPr>
          <w:p w14:paraId="2144E605"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6B3909AF"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2" w:type="dxa"/>
            <w:tcBorders>
              <w:top w:val="single" w:sz="4" w:space="0" w:color="auto"/>
              <w:bottom w:val="single" w:sz="4" w:space="0" w:color="auto"/>
            </w:tcBorders>
            <w:vAlign w:val="center"/>
          </w:tcPr>
          <w:p w14:paraId="06355D70" w14:textId="58BB9644"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484E43AA"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2" w:type="dxa"/>
            <w:tcBorders>
              <w:top w:val="single" w:sz="4" w:space="0" w:color="auto"/>
              <w:bottom w:val="single" w:sz="4" w:space="0" w:color="auto"/>
            </w:tcBorders>
            <w:vAlign w:val="center"/>
          </w:tcPr>
          <w:p w14:paraId="7D86B083" w14:textId="2F80A504"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332E970A"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54DDDB10"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r>
      <w:tr w:rsidR="009324D2" w:rsidRPr="009340CD" w14:paraId="07DEBBBF" w14:textId="5E29D0BF" w:rsidTr="009324D2">
        <w:trPr>
          <w:trHeight w:val="407"/>
        </w:trPr>
        <w:tc>
          <w:tcPr>
            <w:tcW w:w="2905" w:type="dxa"/>
            <w:tcBorders>
              <w:top w:val="single" w:sz="4" w:space="0" w:color="auto"/>
              <w:bottom w:val="single" w:sz="4" w:space="0" w:color="auto"/>
            </w:tcBorders>
          </w:tcPr>
          <w:p w14:paraId="4BC0B87A" w14:textId="75F8BF63"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Pr>
                <w:rFonts w:eastAsia="Arial Unicode MS"/>
                <w:bCs/>
                <w:color w:val="000000"/>
                <w:sz w:val="18"/>
                <w:szCs w:val="18"/>
                <w:bdr w:val="nil"/>
              </w:rPr>
              <w:t>Tasarımın Test Edilmesi ve Geliştirilmesi</w:t>
            </w:r>
          </w:p>
        </w:tc>
        <w:tc>
          <w:tcPr>
            <w:tcW w:w="902" w:type="dxa"/>
            <w:tcBorders>
              <w:top w:val="single" w:sz="4" w:space="0" w:color="auto"/>
              <w:bottom w:val="single" w:sz="4" w:space="0" w:color="auto"/>
            </w:tcBorders>
            <w:vAlign w:val="center"/>
          </w:tcPr>
          <w:p w14:paraId="3B7204A6"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20293677"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2" w:type="dxa"/>
            <w:tcBorders>
              <w:top w:val="single" w:sz="4" w:space="0" w:color="auto"/>
              <w:bottom w:val="single" w:sz="4" w:space="0" w:color="auto"/>
            </w:tcBorders>
            <w:vAlign w:val="center"/>
          </w:tcPr>
          <w:p w14:paraId="681B24C2"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3" w:type="dxa"/>
            <w:tcBorders>
              <w:top w:val="single" w:sz="4" w:space="0" w:color="auto"/>
              <w:bottom w:val="single" w:sz="4" w:space="0" w:color="auto"/>
            </w:tcBorders>
            <w:vAlign w:val="center"/>
          </w:tcPr>
          <w:p w14:paraId="745E02C9"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c>
          <w:tcPr>
            <w:tcW w:w="902" w:type="dxa"/>
            <w:tcBorders>
              <w:top w:val="single" w:sz="4" w:space="0" w:color="auto"/>
              <w:bottom w:val="single" w:sz="4" w:space="0" w:color="auto"/>
            </w:tcBorders>
            <w:vAlign w:val="center"/>
          </w:tcPr>
          <w:p w14:paraId="559DD0D4" w14:textId="77777777" w:rsidR="009324D2" w:rsidRPr="009340CD" w:rsidRDefault="009324D2" w:rsidP="009324D2">
            <w:pPr>
              <w:pBdr>
                <w:top w:val="nil"/>
                <w:left w:val="nil"/>
                <w:bottom w:val="nil"/>
                <w:right w:val="nil"/>
                <w:between w:val="nil"/>
                <w:bar w:val="nil"/>
              </w:pBdr>
              <w:jc w:val="center"/>
              <w:rPr>
                <w:rFonts w:eastAsia="Arial Unicode MS"/>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22613FF1"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r w:rsidRPr="009340CD">
              <w:rPr>
                <w:rFonts w:eastAsia="Arial Unicode MS"/>
                <w:bCs/>
                <w:color w:val="000000"/>
                <w:sz w:val="18"/>
                <w:szCs w:val="18"/>
                <w:bdr w:val="nil"/>
              </w:rPr>
              <w:t>X</w:t>
            </w:r>
          </w:p>
        </w:tc>
        <w:tc>
          <w:tcPr>
            <w:tcW w:w="903" w:type="dxa"/>
            <w:tcBorders>
              <w:top w:val="single" w:sz="4" w:space="0" w:color="auto"/>
              <w:bottom w:val="single" w:sz="4" w:space="0" w:color="auto"/>
            </w:tcBorders>
            <w:vAlign w:val="center"/>
          </w:tcPr>
          <w:p w14:paraId="053A2AB9"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rPr>
            </w:pPr>
          </w:p>
        </w:tc>
      </w:tr>
      <w:tr w:rsidR="009324D2" w:rsidRPr="009340CD" w14:paraId="7418A3C3" w14:textId="2385ADF0" w:rsidTr="009324D2">
        <w:trPr>
          <w:trHeight w:val="365"/>
        </w:trPr>
        <w:tc>
          <w:tcPr>
            <w:tcW w:w="2905" w:type="dxa"/>
            <w:tcBorders>
              <w:top w:val="single" w:sz="4" w:space="0" w:color="auto"/>
            </w:tcBorders>
          </w:tcPr>
          <w:p w14:paraId="06D554E6" w14:textId="62D3356B" w:rsidR="009324D2" w:rsidRPr="009340CD" w:rsidRDefault="009324D2" w:rsidP="009340CD">
            <w:pPr>
              <w:pBdr>
                <w:top w:val="nil"/>
                <w:left w:val="nil"/>
                <w:bottom w:val="nil"/>
                <w:right w:val="nil"/>
                <w:between w:val="nil"/>
                <w:bar w:val="nil"/>
              </w:pBdr>
              <w:jc w:val="both"/>
              <w:rPr>
                <w:rFonts w:eastAsia="Arial Unicode MS"/>
                <w:bCs/>
                <w:color w:val="000000"/>
                <w:sz w:val="18"/>
                <w:szCs w:val="18"/>
                <w:bdr w:val="nil"/>
              </w:rPr>
            </w:pPr>
            <w:r>
              <w:rPr>
                <w:rFonts w:eastAsia="Arial Unicode MS"/>
                <w:bCs/>
                <w:color w:val="000000"/>
                <w:sz w:val="18"/>
                <w:szCs w:val="18"/>
                <w:bdr w:val="nil"/>
              </w:rPr>
              <w:t>Sunuma Hazırlık</w:t>
            </w:r>
          </w:p>
        </w:tc>
        <w:tc>
          <w:tcPr>
            <w:tcW w:w="902" w:type="dxa"/>
            <w:tcBorders>
              <w:top w:val="single" w:sz="4" w:space="0" w:color="auto"/>
            </w:tcBorders>
            <w:vAlign w:val="center"/>
          </w:tcPr>
          <w:p w14:paraId="4126AC1C"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p>
        </w:tc>
        <w:tc>
          <w:tcPr>
            <w:tcW w:w="903" w:type="dxa"/>
            <w:tcBorders>
              <w:top w:val="single" w:sz="4" w:space="0" w:color="auto"/>
            </w:tcBorders>
            <w:vAlign w:val="center"/>
          </w:tcPr>
          <w:p w14:paraId="03A57CA0"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p>
        </w:tc>
        <w:tc>
          <w:tcPr>
            <w:tcW w:w="902" w:type="dxa"/>
            <w:tcBorders>
              <w:top w:val="single" w:sz="4" w:space="0" w:color="auto"/>
            </w:tcBorders>
            <w:vAlign w:val="center"/>
          </w:tcPr>
          <w:p w14:paraId="7EAAC06A"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p>
        </w:tc>
        <w:tc>
          <w:tcPr>
            <w:tcW w:w="903" w:type="dxa"/>
            <w:tcBorders>
              <w:top w:val="single" w:sz="4" w:space="0" w:color="auto"/>
            </w:tcBorders>
            <w:vAlign w:val="center"/>
          </w:tcPr>
          <w:p w14:paraId="77A4AED8"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p>
        </w:tc>
        <w:tc>
          <w:tcPr>
            <w:tcW w:w="902" w:type="dxa"/>
            <w:tcBorders>
              <w:top w:val="single" w:sz="4" w:space="0" w:color="auto"/>
            </w:tcBorders>
            <w:vAlign w:val="center"/>
          </w:tcPr>
          <w:p w14:paraId="03D49CEB" w14:textId="2C3EB07B"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p>
        </w:tc>
        <w:tc>
          <w:tcPr>
            <w:tcW w:w="903" w:type="dxa"/>
            <w:tcBorders>
              <w:top w:val="single" w:sz="4" w:space="0" w:color="auto"/>
            </w:tcBorders>
            <w:vAlign w:val="center"/>
          </w:tcPr>
          <w:p w14:paraId="0E948E02" w14:textId="77777777"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r w:rsidRPr="009340CD">
              <w:rPr>
                <w:rFonts w:eastAsia="Arial Unicode MS"/>
                <w:bCs/>
                <w:color w:val="000000"/>
                <w:sz w:val="18"/>
                <w:szCs w:val="18"/>
                <w:bdr w:val="nil"/>
                <w:lang w:val="en-US"/>
              </w:rPr>
              <w:t>X</w:t>
            </w:r>
          </w:p>
        </w:tc>
        <w:tc>
          <w:tcPr>
            <w:tcW w:w="903" w:type="dxa"/>
            <w:tcBorders>
              <w:top w:val="single" w:sz="4" w:space="0" w:color="auto"/>
            </w:tcBorders>
            <w:vAlign w:val="center"/>
          </w:tcPr>
          <w:p w14:paraId="5A6E828A" w14:textId="05843AFF" w:rsidR="009324D2" w:rsidRPr="009340CD" w:rsidRDefault="009324D2" w:rsidP="009324D2">
            <w:pPr>
              <w:pBdr>
                <w:top w:val="nil"/>
                <w:left w:val="nil"/>
                <w:bottom w:val="nil"/>
                <w:right w:val="nil"/>
                <w:between w:val="nil"/>
                <w:bar w:val="nil"/>
              </w:pBdr>
              <w:jc w:val="center"/>
              <w:rPr>
                <w:rFonts w:eastAsia="Arial Unicode MS"/>
                <w:bCs/>
                <w:color w:val="000000"/>
                <w:sz w:val="18"/>
                <w:szCs w:val="18"/>
                <w:bdr w:val="nil"/>
                <w:lang w:val="en-US"/>
              </w:rPr>
            </w:pPr>
            <w:r w:rsidRPr="009340CD">
              <w:rPr>
                <w:rFonts w:eastAsia="Arial Unicode MS"/>
                <w:bCs/>
                <w:color w:val="000000"/>
                <w:sz w:val="18"/>
                <w:szCs w:val="18"/>
                <w:bdr w:val="nil"/>
              </w:rPr>
              <w:t>X</w:t>
            </w:r>
          </w:p>
        </w:tc>
      </w:tr>
    </w:tbl>
    <w:p w14:paraId="34091078" w14:textId="77777777" w:rsidR="002A51E9" w:rsidRPr="002A51E9" w:rsidRDefault="002A51E9" w:rsidP="002A51E9">
      <w:pPr>
        <w:widowControl/>
        <w:pBdr>
          <w:top w:val="nil"/>
          <w:left w:val="nil"/>
          <w:bottom w:val="nil"/>
          <w:right w:val="nil"/>
          <w:between w:val="nil"/>
          <w:bar w:val="nil"/>
        </w:pBdr>
        <w:autoSpaceDE/>
        <w:autoSpaceDN/>
        <w:spacing w:after="160" w:line="480" w:lineRule="auto"/>
        <w:rPr>
          <w:b/>
          <w:bCs/>
          <w:sz w:val="24"/>
          <w:szCs w:val="24"/>
        </w:rPr>
      </w:pPr>
    </w:p>
    <w:p w14:paraId="2007B0C2" w14:textId="77777777" w:rsidR="001C7F01" w:rsidRDefault="001C7F01" w:rsidP="001C7F01">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sidRPr="001C7F01">
        <w:rPr>
          <w:b/>
          <w:bCs/>
          <w:sz w:val="24"/>
          <w:szCs w:val="24"/>
        </w:rPr>
        <w:t>Proje Fikrinin Hedef Kitlesi (Kullanıcılar):</w:t>
      </w:r>
      <w:r w:rsidRPr="001C7F01">
        <w:rPr>
          <w:b/>
          <w:bCs/>
          <w:sz w:val="24"/>
          <w:szCs w:val="24"/>
        </w:rPr>
        <w:tab/>
      </w:r>
    </w:p>
    <w:p w14:paraId="65294B03" w14:textId="7AA35226" w:rsidR="002A51E9" w:rsidRPr="00EC0A30" w:rsidRDefault="00001DAB" w:rsidP="00EC0A30">
      <w:pPr>
        <w:spacing w:before="120" w:after="120" w:line="360" w:lineRule="auto"/>
        <w:jc w:val="both"/>
        <w:rPr>
          <w:bCs/>
          <w:color w:val="000000" w:themeColor="text1"/>
        </w:rPr>
      </w:pPr>
      <w:r w:rsidRPr="00691D0E">
        <w:rPr>
          <w:bCs/>
          <w:color w:val="000000" w:themeColor="text1"/>
        </w:rPr>
        <w:t xml:space="preserve">Projemizin hedef kitlesi </w:t>
      </w:r>
      <w:r>
        <w:rPr>
          <w:bCs/>
          <w:color w:val="000000" w:themeColor="text1"/>
        </w:rPr>
        <w:t>deprem kuşağı bölgesinde yaşayan tüm insanlardır. Can kayıplarının azaltılması ve göçük altında kalan insanlara daha çabuk ulaşılması amacıyla</w:t>
      </w:r>
      <w:r w:rsidR="00F455FF">
        <w:rPr>
          <w:bCs/>
          <w:color w:val="000000" w:themeColor="text1"/>
        </w:rPr>
        <w:t xml:space="preserve"> bu hedef kitle belirlenmiştir. “Akıllı Deprem Çantası”</w:t>
      </w:r>
      <w:r w:rsidR="00BB534A">
        <w:rPr>
          <w:bCs/>
          <w:color w:val="000000" w:themeColor="text1"/>
        </w:rPr>
        <w:t xml:space="preserve"> evlerde, </w:t>
      </w:r>
      <w:r w:rsidR="006C2A60">
        <w:rPr>
          <w:bCs/>
          <w:color w:val="000000" w:themeColor="text1"/>
        </w:rPr>
        <w:t xml:space="preserve">okullarda, </w:t>
      </w:r>
      <w:r w:rsidR="00BB534A">
        <w:rPr>
          <w:bCs/>
          <w:color w:val="000000" w:themeColor="text1"/>
        </w:rPr>
        <w:t xml:space="preserve">iş yerlerinde ve </w:t>
      </w:r>
      <w:r w:rsidR="00F455FF">
        <w:rPr>
          <w:bCs/>
          <w:color w:val="000000" w:themeColor="text1"/>
        </w:rPr>
        <w:t>toplu taşıma araçlarında</w:t>
      </w:r>
      <w:r w:rsidR="00BB534A">
        <w:rPr>
          <w:bCs/>
          <w:color w:val="000000" w:themeColor="text1"/>
        </w:rPr>
        <w:t xml:space="preserve"> kullanılabilir. </w:t>
      </w:r>
      <w:r w:rsidR="00EC0A30">
        <w:rPr>
          <w:bCs/>
          <w:color w:val="000000" w:themeColor="text1"/>
        </w:rPr>
        <w:t xml:space="preserve">Projemiz ile </w:t>
      </w:r>
      <w:r w:rsidR="00A07CD8">
        <w:rPr>
          <w:bCs/>
          <w:color w:val="000000" w:themeColor="text1"/>
        </w:rPr>
        <w:t xml:space="preserve">tasarladığımız “Akıllı Deprem Çantası” ses ile uyarı verdiği için </w:t>
      </w:r>
      <w:r w:rsidR="00EC0A30">
        <w:rPr>
          <w:bCs/>
          <w:color w:val="000000" w:themeColor="text1"/>
        </w:rPr>
        <w:t>g</w:t>
      </w:r>
      <w:r w:rsidR="00BB534A">
        <w:rPr>
          <w:bCs/>
          <w:color w:val="000000" w:themeColor="text1"/>
        </w:rPr>
        <w:t>öçük altında kalan insanları</w:t>
      </w:r>
      <w:r w:rsidR="00EC0A30">
        <w:rPr>
          <w:bCs/>
          <w:color w:val="000000" w:themeColor="text1"/>
        </w:rPr>
        <w:t xml:space="preserve">n yerlerini tespit etmek ve onları mümkün olan en erken zamanda kurtarabilmek daha kolay hale gelmektedir. Dolayısıyla göçük altında kalan insanları kurtaran </w:t>
      </w:r>
      <w:r w:rsidR="00BB534A">
        <w:rPr>
          <w:bCs/>
          <w:color w:val="000000" w:themeColor="text1"/>
        </w:rPr>
        <w:t>arama-kurtarma ekipleri</w:t>
      </w:r>
      <w:r w:rsidR="00EC0A30">
        <w:rPr>
          <w:bCs/>
          <w:color w:val="000000" w:themeColor="text1"/>
        </w:rPr>
        <w:t xml:space="preserve">nin işleri </w:t>
      </w:r>
      <w:r w:rsidR="00E20FDA">
        <w:rPr>
          <w:bCs/>
          <w:color w:val="000000" w:themeColor="text1"/>
        </w:rPr>
        <w:t xml:space="preserve">de </w:t>
      </w:r>
      <w:r w:rsidR="00EC0A30">
        <w:rPr>
          <w:bCs/>
          <w:color w:val="000000" w:themeColor="text1"/>
        </w:rPr>
        <w:t xml:space="preserve">kolaylaşmaktadır. Projemizin nihai faydalanıcıları da arama-kurtarma ekipleridir. </w:t>
      </w:r>
    </w:p>
    <w:p w14:paraId="511B1817" w14:textId="77777777" w:rsidR="001C7F01" w:rsidRDefault="001C7F01" w:rsidP="00810383">
      <w:pPr>
        <w:pStyle w:val="ListeParagraf"/>
        <w:widowControl/>
        <w:numPr>
          <w:ilvl w:val="0"/>
          <w:numId w:val="4"/>
        </w:numPr>
        <w:pBdr>
          <w:top w:val="nil"/>
          <w:left w:val="nil"/>
          <w:bottom w:val="nil"/>
          <w:right w:val="nil"/>
          <w:between w:val="nil"/>
          <w:bar w:val="nil"/>
        </w:pBdr>
        <w:autoSpaceDE/>
        <w:autoSpaceDN/>
        <w:spacing w:after="160" w:line="360" w:lineRule="auto"/>
        <w:jc w:val="both"/>
        <w:rPr>
          <w:b/>
          <w:bCs/>
          <w:sz w:val="24"/>
          <w:szCs w:val="24"/>
        </w:rPr>
      </w:pPr>
      <w:r w:rsidRPr="00810383">
        <w:rPr>
          <w:b/>
          <w:bCs/>
          <w:sz w:val="24"/>
          <w:szCs w:val="24"/>
        </w:rPr>
        <w:lastRenderedPageBreak/>
        <w:t>Riskler</w:t>
      </w:r>
    </w:p>
    <w:p w14:paraId="51D4C362" w14:textId="0A35E5C6" w:rsidR="00BC7BF3" w:rsidRDefault="0050581C" w:rsidP="00BC7BF3">
      <w:pPr>
        <w:widowControl/>
        <w:pBdr>
          <w:top w:val="nil"/>
          <w:left w:val="nil"/>
          <w:bottom w:val="nil"/>
          <w:right w:val="nil"/>
          <w:between w:val="nil"/>
          <w:bar w:val="nil"/>
        </w:pBdr>
        <w:autoSpaceDE/>
        <w:autoSpaceDN/>
        <w:spacing w:after="160" w:line="360" w:lineRule="auto"/>
        <w:jc w:val="both"/>
        <w:rPr>
          <w:bCs/>
          <w:sz w:val="24"/>
          <w:szCs w:val="24"/>
        </w:rPr>
      </w:pPr>
      <w:r w:rsidRPr="0050581C">
        <w:rPr>
          <w:bCs/>
          <w:sz w:val="24"/>
          <w:szCs w:val="24"/>
        </w:rPr>
        <w:t xml:space="preserve">Proje takımı, proje sürecinde ortaya çıkabilecek riskleri değerlendirerek bunları puanlandırmışlardır. Ortaya çıkan risk puanı üzerinden önem derecesine göre yüksek olanlara bazı önlemler almayı kararlaştırmışlardır. Risk puanı hesaplarken, Olasılık Değeri ve Etki değerlerinin çarpımını kullanmışlardır. Olasılık değeri hesabında, riskin gerçekleşme olasılığı çok küçük olan durumlara 1 puan, orta derecede olan durumlara 3 puan, yüksek olan durumlara 5 puan vermişlerdir. Etki değeri hesabında, risk gerçekleşmesi durumunda etkisi çok hafif görülenlere 1 puan, orta derece görülenlere 3 puan, çok yüksek olarak görülenlere 5 puan verilmiştir. </w:t>
      </w:r>
      <w:r w:rsidR="00E865D3" w:rsidRPr="0050581C">
        <w:rPr>
          <w:bCs/>
          <w:sz w:val="24"/>
          <w:szCs w:val="24"/>
        </w:rPr>
        <w:t xml:space="preserve">Belirlenen olasılık değerleri ile etki değerleri çarpılarak Risk Puanı bulunmuştur. Düşük Risk Puanları: 1,3,5; Orta Risk </w:t>
      </w:r>
      <w:proofErr w:type="gramStart"/>
      <w:r w:rsidR="00E865D3" w:rsidRPr="0050581C">
        <w:rPr>
          <w:bCs/>
          <w:sz w:val="24"/>
          <w:szCs w:val="24"/>
        </w:rPr>
        <w:t>Puanları : 9</w:t>
      </w:r>
      <w:proofErr w:type="gramEnd"/>
      <w:r w:rsidR="00E865D3" w:rsidRPr="0050581C">
        <w:rPr>
          <w:bCs/>
          <w:sz w:val="24"/>
          <w:szCs w:val="24"/>
        </w:rPr>
        <w:t>,15; Yüksek Seviye Risk Puanları: 25; olarak belirlenmiştir. Belirlenen bütün risk puanları için tedbir, çözüm önerileri ve sorumlular belirlenmiştir.</w:t>
      </w:r>
      <w:r w:rsidR="00E865D3">
        <w:rPr>
          <w:bCs/>
          <w:sz w:val="24"/>
          <w:szCs w:val="24"/>
        </w:rPr>
        <w:t xml:space="preserve"> </w:t>
      </w:r>
      <w:r w:rsidRPr="00BC7BF3">
        <w:rPr>
          <w:bCs/>
          <w:sz w:val="24"/>
          <w:szCs w:val="24"/>
        </w:rPr>
        <w:t xml:space="preserve">“Akıllı Deprem Çantası” </w:t>
      </w:r>
      <w:r>
        <w:rPr>
          <w:bCs/>
          <w:sz w:val="24"/>
          <w:szCs w:val="24"/>
        </w:rPr>
        <w:t>isimli projemizde ortaya çıkabilecek riskler Tablo 3’te yer almaktadır.</w:t>
      </w:r>
    </w:p>
    <w:p w14:paraId="474AA502" w14:textId="152D4E01" w:rsidR="00217348" w:rsidRDefault="00217348" w:rsidP="00BC7BF3">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Tablo 3. Risk Puanı Hesaplaması</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34"/>
        <w:gridCol w:w="2865"/>
        <w:gridCol w:w="1253"/>
        <w:gridCol w:w="1253"/>
        <w:gridCol w:w="1254"/>
      </w:tblGrid>
      <w:tr w:rsidR="00C86C72" w:rsidRPr="009C67C2" w14:paraId="296C3B61" w14:textId="77777777" w:rsidTr="00A57233">
        <w:trPr>
          <w:trHeight w:val="479"/>
        </w:trPr>
        <w:tc>
          <w:tcPr>
            <w:tcW w:w="934" w:type="dxa"/>
          </w:tcPr>
          <w:p w14:paraId="1AFB0DA4" w14:textId="058429F8" w:rsidR="00C86C72" w:rsidRPr="009C67C2" w:rsidRDefault="00C86C72" w:rsidP="00BC7BF3">
            <w:pPr>
              <w:jc w:val="both"/>
              <w:rPr>
                <w:bCs/>
                <w:sz w:val="20"/>
                <w:szCs w:val="20"/>
              </w:rPr>
            </w:pPr>
            <w:r w:rsidRPr="009C67C2">
              <w:rPr>
                <w:bCs/>
                <w:sz w:val="20"/>
                <w:szCs w:val="20"/>
              </w:rPr>
              <w:t>Risk No</w:t>
            </w:r>
          </w:p>
        </w:tc>
        <w:tc>
          <w:tcPr>
            <w:tcW w:w="2865" w:type="dxa"/>
          </w:tcPr>
          <w:p w14:paraId="2C470C88" w14:textId="256F5584" w:rsidR="00C86C72" w:rsidRPr="009C67C2" w:rsidRDefault="00C86C72" w:rsidP="00BC7BF3">
            <w:pPr>
              <w:jc w:val="both"/>
              <w:rPr>
                <w:bCs/>
                <w:sz w:val="20"/>
                <w:szCs w:val="20"/>
              </w:rPr>
            </w:pPr>
            <w:r w:rsidRPr="009C67C2">
              <w:rPr>
                <w:bCs/>
                <w:sz w:val="20"/>
                <w:szCs w:val="20"/>
              </w:rPr>
              <w:t>Risk</w:t>
            </w:r>
            <w:r>
              <w:rPr>
                <w:bCs/>
                <w:sz w:val="20"/>
                <w:szCs w:val="20"/>
              </w:rPr>
              <w:t>ler</w:t>
            </w:r>
          </w:p>
        </w:tc>
        <w:tc>
          <w:tcPr>
            <w:tcW w:w="1253" w:type="dxa"/>
          </w:tcPr>
          <w:p w14:paraId="0DDBCCAA" w14:textId="2F509924" w:rsidR="00C86C72" w:rsidRPr="009C67C2" w:rsidRDefault="00C86C72" w:rsidP="00BC7BF3">
            <w:pPr>
              <w:jc w:val="both"/>
              <w:rPr>
                <w:bCs/>
                <w:sz w:val="20"/>
                <w:szCs w:val="20"/>
              </w:rPr>
            </w:pPr>
            <w:r w:rsidRPr="009C67C2">
              <w:rPr>
                <w:bCs/>
                <w:sz w:val="20"/>
                <w:szCs w:val="20"/>
              </w:rPr>
              <w:t>Olasılık</w:t>
            </w:r>
          </w:p>
        </w:tc>
        <w:tc>
          <w:tcPr>
            <w:tcW w:w="1253" w:type="dxa"/>
          </w:tcPr>
          <w:p w14:paraId="44475599" w14:textId="420FBA84" w:rsidR="00C86C72" w:rsidRPr="009C67C2" w:rsidRDefault="00C86C72" w:rsidP="00BC7BF3">
            <w:pPr>
              <w:jc w:val="both"/>
              <w:rPr>
                <w:bCs/>
                <w:sz w:val="20"/>
                <w:szCs w:val="20"/>
              </w:rPr>
            </w:pPr>
            <w:r w:rsidRPr="009C67C2">
              <w:rPr>
                <w:bCs/>
                <w:sz w:val="20"/>
                <w:szCs w:val="20"/>
              </w:rPr>
              <w:t>Etki</w:t>
            </w:r>
          </w:p>
        </w:tc>
        <w:tc>
          <w:tcPr>
            <w:tcW w:w="1254" w:type="dxa"/>
          </w:tcPr>
          <w:p w14:paraId="7FAB9F20" w14:textId="70733BE2" w:rsidR="00C86C72" w:rsidRPr="009C67C2" w:rsidRDefault="00C86C72" w:rsidP="00BC7BF3">
            <w:pPr>
              <w:jc w:val="both"/>
              <w:rPr>
                <w:bCs/>
                <w:sz w:val="20"/>
                <w:szCs w:val="20"/>
              </w:rPr>
            </w:pPr>
            <w:r w:rsidRPr="009C67C2">
              <w:rPr>
                <w:bCs/>
                <w:sz w:val="20"/>
                <w:szCs w:val="20"/>
              </w:rPr>
              <w:t>Risk Puanı</w:t>
            </w:r>
          </w:p>
        </w:tc>
      </w:tr>
      <w:tr w:rsidR="00C86C72" w:rsidRPr="009C67C2" w14:paraId="64951642" w14:textId="77777777" w:rsidTr="00A57233">
        <w:trPr>
          <w:trHeight w:val="463"/>
        </w:trPr>
        <w:tc>
          <w:tcPr>
            <w:tcW w:w="934" w:type="dxa"/>
          </w:tcPr>
          <w:p w14:paraId="382ECC62" w14:textId="158F810C" w:rsidR="00C86C72" w:rsidRPr="009C67C2" w:rsidRDefault="00C86C72" w:rsidP="00BC7BF3">
            <w:pPr>
              <w:jc w:val="both"/>
              <w:rPr>
                <w:bCs/>
                <w:sz w:val="20"/>
                <w:szCs w:val="20"/>
              </w:rPr>
            </w:pPr>
            <w:r>
              <w:rPr>
                <w:bCs/>
                <w:sz w:val="20"/>
                <w:szCs w:val="20"/>
              </w:rPr>
              <w:t>R</w:t>
            </w:r>
            <w:r w:rsidRPr="009C67C2">
              <w:rPr>
                <w:bCs/>
                <w:sz w:val="20"/>
                <w:szCs w:val="20"/>
              </w:rPr>
              <w:t>1</w:t>
            </w:r>
          </w:p>
        </w:tc>
        <w:tc>
          <w:tcPr>
            <w:tcW w:w="2865" w:type="dxa"/>
          </w:tcPr>
          <w:p w14:paraId="7663A4C3" w14:textId="525FDE5D" w:rsidR="00C86C72" w:rsidRPr="009C67C2" w:rsidRDefault="00C86C72" w:rsidP="00BC7BF3">
            <w:pPr>
              <w:jc w:val="both"/>
              <w:rPr>
                <w:bCs/>
                <w:sz w:val="20"/>
                <w:szCs w:val="20"/>
              </w:rPr>
            </w:pPr>
            <w:r w:rsidRPr="009C67C2">
              <w:rPr>
                <w:bCs/>
                <w:sz w:val="20"/>
                <w:szCs w:val="20"/>
              </w:rPr>
              <w:t>Enerji kaynağı bitebilir</w:t>
            </w:r>
          </w:p>
        </w:tc>
        <w:tc>
          <w:tcPr>
            <w:tcW w:w="1253" w:type="dxa"/>
            <w:vAlign w:val="center"/>
          </w:tcPr>
          <w:p w14:paraId="1F0B26A8" w14:textId="52A15669" w:rsidR="00C86C72" w:rsidRPr="009C67C2" w:rsidRDefault="00E865D3" w:rsidP="00E865D3">
            <w:pPr>
              <w:jc w:val="center"/>
              <w:rPr>
                <w:bCs/>
                <w:sz w:val="20"/>
                <w:szCs w:val="20"/>
              </w:rPr>
            </w:pPr>
            <w:r>
              <w:rPr>
                <w:bCs/>
                <w:sz w:val="20"/>
                <w:szCs w:val="20"/>
              </w:rPr>
              <w:t>1</w:t>
            </w:r>
          </w:p>
        </w:tc>
        <w:tc>
          <w:tcPr>
            <w:tcW w:w="1253" w:type="dxa"/>
            <w:vAlign w:val="center"/>
          </w:tcPr>
          <w:p w14:paraId="09D6CCDB" w14:textId="127CD88F" w:rsidR="00C86C72" w:rsidRPr="009C67C2" w:rsidRDefault="00E865D3" w:rsidP="00E865D3">
            <w:pPr>
              <w:jc w:val="center"/>
              <w:rPr>
                <w:bCs/>
                <w:sz w:val="20"/>
                <w:szCs w:val="20"/>
              </w:rPr>
            </w:pPr>
            <w:r>
              <w:rPr>
                <w:bCs/>
                <w:sz w:val="20"/>
                <w:szCs w:val="20"/>
              </w:rPr>
              <w:t>1</w:t>
            </w:r>
          </w:p>
        </w:tc>
        <w:tc>
          <w:tcPr>
            <w:tcW w:w="1254" w:type="dxa"/>
            <w:vAlign w:val="center"/>
          </w:tcPr>
          <w:p w14:paraId="107DAE86" w14:textId="5A8C9454" w:rsidR="00C86C72" w:rsidRPr="009C67C2" w:rsidRDefault="00E865D3" w:rsidP="00E865D3">
            <w:pPr>
              <w:jc w:val="center"/>
              <w:rPr>
                <w:bCs/>
                <w:sz w:val="20"/>
                <w:szCs w:val="20"/>
              </w:rPr>
            </w:pPr>
            <w:r>
              <w:rPr>
                <w:bCs/>
                <w:sz w:val="20"/>
                <w:szCs w:val="20"/>
              </w:rPr>
              <w:t>1</w:t>
            </w:r>
          </w:p>
        </w:tc>
      </w:tr>
      <w:tr w:rsidR="00C86C72" w:rsidRPr="009C67C2" w14:paraId="7C7877A2" w14:textId="77777777" w:rsidTr="00A57233">
        <w:trPr>
          <w:trHeight w:val="710"/>
        </w:trPr>
        <w:tc>
          <w:tcPr>
            <w:tcW w:w="934" w:type="dxa"/>
          </w:tcPr>
          <w:p w14:paraId="4683CD46" w14:textId="3D566753" w:rsidR="00C86C72" w:rsidRPr="009C67C2" w:rsidRDefault="00C86C72" w:rsidP="00BC7BF3">
            <w:pPr>
              <w:jc w:val="both"/>
              <w:rPr>
                <w:bCs/>
                <w:sz w:val="20"/>
                <w:szCs w:val="20"/>
              </w:rPr>
            </w:pPr>
            <w:r>
              <w:rPr>
                <w:bCs/>
                <w:sz w:val="20"/>
                <w:szCs w:val="20"/>
              </w:rPr>
              <w:t>R</w:t>
            </w:r>
            <w:r w:rsidRPr="009C67C2">
              <w:rPr>
                <w:bCs/>
                <w:sz w:val="20"/>
                <w:szCs w:val="20"/>
              </w:rPr>
              <w:t>2</w:t>
            </w:r>
          </w:p>
        </w:tc>
        <w:tc>
          <w:tcPr>
            <w:tcW w:w="2865" w:type="dxa"/>
          </w:tcPr>
          <w:p w14:paraId="4966D477" w14:textId="6A1C668E" w:rsidR="00C86C72" w:rsidRPr="009C67C2" w:rsidRDefault="00C86C72" w:rsidP="00BC7BF3">
            <w:pPr>
              <w:jc w:val="both"/>
              <w:rPr>
                <w:bCs/>
                <w:sz w:val="20"/>
                <w:szCs w:val="20"/>
              </w:rPr>
            </w:pPr>
            <w:r w:rsidRPr="009C67C2">
              <w:rPr>
                <w:bCs/>
                <w:sz w:val="20"/>
                <w:szCs w:val="20"/>
              </w:rPr>
              <w:t>Arduino sisteminde bulunan parçalar arıza yapabilir</w:t>
            </w:r>
          </w:p>
        </w:tc>
        <w:tc>
          <w:tcPr>
            <w:tcW w:w="1253" w:type="dxa"/>
            <w:vAlign w:val="center"/>
          </w:tcPr>
          <w:p w14:paraId="3B332DED" w14:textId="5E234510" w:rsidR="00C86C72" w:rsidRPr="009C67C2" w:rsidRDefault="00E865D3" w:rsidP="00E865D3">
            <w:pPr>
              <w:jc w:val="center"/>
              <w:rPr>
                <w:bCs/>
                <w:sz w:val="20"/>
                <w:szCs w:val="20"/>
              </w:rPr>
            </w:pPr>
            <w:r>
              <w:rPr>
                <w:bCs/>
                <w:sz w:val="20"/>
                <w:szCs w:val="20"/>
              </w:rPr>
              <w:t>5</w:t>
            </w:r>
          </w:p>
        </w:tc>
        <w:tc>
          <w:tcPr>
            <w:tcW w:w="1253" w:type="dxa"/>
            <w:vAlign w:val="center"/>
          </w:tcPr>
          <w:p w14:paraId="3575C04E" w14:textId="0A1D5BE5" w:rsidR="00C86C72" w:rsidRPr="009C67C2" w:rsidRDefault="00E865D3" w:rsidP="00E865D3">
            <w:pPr>
              <w:jc w:val="center"/>
              <w:rPr>
                <w:bCs/>
                <w:sz w:val="20"/>
                <w:szCs w:val="20"/>
              </w:rPr>
            </w:pPr>
            <w:r>
              <w:rPr>
                <w:bCs/>
                <w:sz w:val="20"/>
                <w:szCs w:val="20"/>
              </w:rPr>
              <w:t>5</w:t>
            </w:r>
          </w:p>
        </w:tc>
        <w:tc>
          <w:tcPr>
            <w:tcW w:w="1254" w:type="dxa"/>
            <w:vAlign w:val="center"/>
          </w:tcPr>
          <w:p w14:paraId="015F36B3" w14:textId="235B14F1" w:rsidR="00C86C72" w:rsidRPr="009C67C2" w:rsidRDefault="00E865D3" w:rsidP="00E865D3">
            <w:pPr>
              <w:jc w:val="center"/>
              <w:rPr>
                <w:bCs/>
                <w:sz w:val="20"/>
                <w:szCs w:val="20"/>
              </w:rPr>
            </w:pPr>
            <w:r>
              <w:rPr>
                <w:bCs/>
                <w:sz w:val="20"/>
                <w:szCs w:val="20"/>
              </w:rPr>
              <w:t>25</w:t>
            </w:r>
          </w:p>
        </w:tc>
      </w:tr>
      <w:tr w:rsidR="00C86C72" w:rsidRPr="009C67C2" w14:paraId="1D262217" w14:textId="77777777" w:rsidTr="00A57233">
        <w:trPr>
          <w:trHeight w:val="962"/>
        </w:trPr>
        <w:tc>
          <w:tcPr>
            <w:tcW w:w="934" w:type="dxa"/>
          </w:tcPr>
          <w:p w14:paraId="34926D3A" w14:textId="36C6BD4F" w:rsidR="00C86C72" w:rsidRPr="009C67C2" w:rsidRDefault="00C86C72" w:rsidP="00BC7BF3">
            <w:pPr>
              <w:jc w:val="both"/>
              <w:rPr>
                <w:bCs/>
                <w:sz w:val="20"/>
                <w:szCs w:val="20"/>
              </w:rPr>
            </w:pPr>
            <w:r>
              <w:rPr>
                <w:bCs/>
                <w:sz w:val="20"/>
                <w:szCs w:val="20"/>
              </w:rPr>
              <w:t>R</w:t>
            </w:r>
            <w:r w:rsidRPr="009C67C2">
              <w:rPr>
                <w:bCs/>
                <w:sz w:val="20"/>
                <w:szCs w:val="20"/>
              </w:rPr>
              <w:t>3</w:t>
            </w:r>
          </w:p>
        </w:tc>
        <w:tc>
          <w:tcPr>
            <w:tcW w:w="2865" w:type="dxa"/>
          </w:tcPr>
          <w:p w14:paraId="30A6D62A" w14:textId="0B72DD08" w:rsidR="00C86C72" w:rsidRPr="004C72C5" w:rsidRDefault="00C86C72" w:rsidP="004C72C5">
            <w:pPr>
              <w:jc w:val="both"/>
              <w:rPr>
                <w:bCs/>
                <w:sz w:val="20"/>
                <w:szCs w:val="20"/>
              </w:rPr>
            </w:pPr>
            <w:r w:rsidRPr="009C67C2">
              <w:rPr>
                <w:bCs/>
                <w:sz w:val="20"/>
                <w:szCs w:val="20"/>
              </w:rPr>
              <w:t>Arduino sistemi depremde göçük altında kaldığında bozulabilir ve ses çıkarmayabilir</w:t>
            </w:r>
          </w:p>
        </w:tc>
        <w:tc>
          <w:tcPr>
            <w:tcW w:w="1253" w:type="dxa"/>
            <w:vAlign w:val="center"/>
          </w:tcPr>
          <w:p w14:paraId="05960766" w14:textId="783F3697" w:rsidR="00C86C72" w:rsidRPr="009C67C2" w:rsidRDefault="00E865D3" w:rsidP="00E865D3">
            <w:pPr>
              <w:jc w:val="center"/>
              <w:rPr>
                <w:bCs/>
                <w:sz w:val="20"/>
                <w:szCs w:val="20"/>
              </w:rPr>
            </w:pPr>
            <w:r>
              <w:rPr>
                <w:bCs/>
                <w:sz w:val="20"/>
                <w:szCs w:val="20"/>
              </w:rPr>
              <w:t>3</w:t>
            </w:r>
          </w:p>
        </w:tc>
        <w:tc>
          <w:tcPr>
            <w:tcW w:w="1253" w:type="dxa"/>
            <w:vAlign w:val="center"/>
          </w:tcPr>
          <w:p w14:paraId="67A68DBF" w14:textId="2C1E4547" w:rsidR="00C86C72" w:rsidRPr="009C67C2" w:rsidRDefault="00E865D3" w:rsidP="00E865D3">
            <w:pPr>
              <w:jc w:val="center"/>
              <w:rPr>
                <w:bCs/>
                <w:sz w:val="20"/>
                <w:szCs w:val="20"/>
              </w:rPr>
            </w:pPr>
            <w:r>
              <w:rPr>
                <w:bCs/>
                <w:sz w:val="20"/>
                <w:szCs w:val="20"/>
              </w:rPr>
              <w:t>5</w:t>
            </w:r>
          </w:p>
        </w:tc>
        <w:tc>
          <w:tcPr>
            <w:tcW w:w="1254" w:type="dxa"/>
            <w:vAlign w:val="center"/>
          </w:tcPr>
          <w:p w14:paraId="5634F986" w14:textId="49555D60" w:rsidR="00C86C72" w:rsidRPr="004C72C5" w:rsidRDefault="00E865D3" w:rsidP="004C72C5">
            <w:pPr>
              <w:jc w:val="center"/>
              <w:rPr>
                <w:bCs/>
                <w:sz w:val="20"/>
                <w:szCs w:val="20"/>
              </w:rPr>
            </w:pPr>
            <w:r>
              <w:rPr>
                <w:bCs/>
                <w:sz w:val="20"/>
                <w:szCs w:val="20"/>
              </w:rPr>
              <w:t>15</w:t>
            </w:r>
          </w:p>
        </w:tc>
      </w:tr>
    </w:tbl>
    <w:p w14:paraId="50BCA17D" w14:textId="3D553358" w:rsidR="00E865D3" w:rsidRDefault="00E865D3" w:rsidP="004C72C5">
      <w:pPr>
        <w:widowControl/>
        <w:pBdr>
          <w:top w:val="nil"/>
          <w:left w:val="nil"/>
          <w:bottom w:val="nil"/>
          <w:right w:val="nil"/>
          <w:between w:val="nil"/>
          <w:bar w:val="nil"/>
        </w:pBdr>
        <w:autoSpaceDE/>
        <w:autoSpaceDN/>
        <w:spacing w:after="160" w:line="360" w:lineRule="auto"/>
        <w:jc w:val="both"/>
        <w:rPr>
          <w:bCs/>
          <w:sz w:val="24"/>
          <w:szCs w:val="24"/>
        </w:rPr>
      </w:pPr>
    </w:p>
    <w:p w14:paraId="25483A94" w14:textId="03C08694" w:rsidR="004C72C5" w:rsidRDefault="004C72C5" w:rsidP="004C72C5">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Olasılık-Etki tablosu Tablo 4’te yer almaktadır.</w:t>
      </w:r>
    </w:p>
    <w:p w14:paraId="0BF787E7" w14:textId="32255BDF" w:rsidR="004C72C5" w:rsidRDefault="004C72C5" w:rsidP="004C72C5">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Tablo 4. Olasılık-Etki Tablosu</w:t>
      </w:r>
    </w:p>
    <w:p w14:paraId="52FE3CEB" w14:textId="01E892F1" w:rsidR="004C72C5" w:rsidRDefault="004C72C5" w:rsidP="00BC7BF3">
      <w:pPr>
        <w:widowControl/>
        <w:pBdr>
          <w:top w:val="nil"/>
          <w:left w:val="nil"/>
          <w:bottom w:val="nil"/>
          <w:right w:val="nil"/>
          <w:between w:val="nil"/>
          <w:bar w:val="nil"/>
        </w:pBdr>
        <w:autoSpaceDE/>
        <w:autoSpaceDN/>
        <w:spacing w:after="160" w:line="360" w:lineRule="auto"/>
        <w:jc w:val="both"/>
        <w:rPr>
          <w:bCs/>
          <w:sz w:val="24"/>
          <w:szCs w:val="24"/>
        </w:rPr>
      </w:pPr>
      <w:r>
        <w:rPr>
          <w:noProof/>
          <w:lang w:eastAsia="tr-TR"/>
        </w:rPr>
        <w:drawing>
          <wp:inline distT="0" distB="0" distL="0" distR="0" wp14:anchorId="5259DA34" wp14:editId="4D3FC027">
            <wp:extent cx="2605771" cy="2066306"/>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9850" cy="2069541"/>
                    </a:xfrm>
                    <a:prstGeom prst="rect">
                      <a:avLst/>
                    </a:prstGeom>
                  </pic:spPr>
                </pic:pic>
              </a:graphicData>
            </a:graphic>
          </wp:inline>
        </w:drawing>
      </w:r>
    </w:p>
    <w:p w14:paraId="06162D4C" w14:textId="2EC564A6" w:rsidR="00217348" w:rsidRDefault="00217348" w:rsidP="00BC7BF3">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lastRenderedPageBreak/>
        <w:t xml:space="preserve">“Akıllı Deprem Çantası” isimli projemizde yer alan risklere üretilen çözüm önerileri </w:t>
      </w:r>
      <w:r w:rsidR="006639D8">
        <w:rPr>
          <w:bCs/>
          <w:sz w:val="24"/>
          <w:szCs w:val="24"/>
        </w:rPr>
        <w:t xml:space="preserve">(B Planı) </w:t>
      </w:r>
      <w:r w:rsidR="004C72C5">
        <w:rPr>
          <w:bCs/>
          <w:sz w:val="24"/>
          <w:szCs w:val="24"/>
        </w:rPr>
        <w:t>Tablo 5</w:t>
      </w:r>
      <w:r>
        <w:rPr>
          <w:bCs/>
          <w:sz w:val="24"/>
          <w:szCs w:val="24"/>
        </w:rPr>
        <w:t>’te yer almaktadır.</w:t>
      </w:r>
    </w:p>
    <w:p w14:paraId="4EFC2CD0" w14:textId="6B0BFDA9" w:rsidR="00217348" w:rsidRDefault="004C72C5" w:rsidP="00BC7BF3">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Tablo 5</w:t>
      </w:r>
      <w:r w:rsidR="00217348">
        <w:rPr>
          <w:bCs/>
          <w:sz w:val="24"/>
          <w:szCs w:val="24"/>
        </w:rPr>
        <w:t>. Risklere Üretilen Çözüm Önerileri</w:t>
      </w:r>
      <w:r w:rsidR="006639D8">
        <w:rPr>
          <w:bCs/>
          <w:sz w:val="24"/>
          <w:szCs w:val="24"/>
        </w:rPr>
        <w:t xml:space="preserve"> (B Planı)</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63"/>
        <w:gridCol w:w="2342"/>
        <w:gridCol w:w="4590"/>
      </w:tblGrid>
      <w:tr w:rsidR="00C86C72" w:rsidRPr="009C67C2" w14:paraId="7EC6CBBC" w14:textId="77777777" w:rsidTr="00C65AE6">
        <w:trPr>
          <w:trHeight w:val="431"/>
        </w:trPr>
        <w:tc>
          <w:tcPr>
            <w:tcW w:w="763" w:type="dxa"/>
          </w:tcPr>
          <w:p w14:paraId="619299F1" w14:textId="77777777" w:rsidR="00C86C72" w:rsidRPr="009C67C2" w:rsidRDefault="00C86C72" w:rsidP="00F05FF3">
            <w:pPr>
              <w:jc w:val="both"/>
              <w:rPr>
                <w:bCs/>
                <w:sz w:val="20"/>
                <w:szCs w:val="20"/>
              </w:rPr>
            </w:pPr>
            <w:r w:rsidRPr="009C67C2">
              <w:rPr>
                <w:bCs/>
                <w:sz w:val="20"/>
                <w:szCs w:val="20"/>
              </w:rPr>
              <w:t>Risk No</w:t>
            </w:r>
          </w:p>
        </w:tc>
        <w:tc>
          <w:tcPr>
            <w:tcW w:w="2342" w:type="dxa"/>
          </w:tcPr>
          <w:p w14:paraId="50289CA6" w14:textId="77777777" w:rsidR="00C86C72" w:rsidRPr="009C67C2" w:rsidRDefault="00C86C72" w:rsidP="00F05FF3">
            <w:pPr>
              <w:jc w:val="both"/>
              <w:rPr>
                <w:bCs/>
                <w:sz w:val="20"/>
                <w:szCs w:val="20"/>
              </w:rPr>
            </w:pPr>
            <w:r w:rsidRPr="009C67C2">
              <w:rPr>
                <w:bCs/>
                <w:sz w:val="20"/>
                <w:szCs w:val="20"/>
              </w:rPr>
              <w:t>Risk</w:t>
            </w:r>
            <w:r>
              <w:rPr>
                <w:bCs/>
                <w:sz w:val="20"/>
                <w:szCs w:val="20"/>
              </w:rPr>
              <w:t>ler</w:t>
            </w:r>
          </w:p>
        </w:tc>
        <w:tc>
          <w:tcPr>
            <w:tcW w:w="4590" w:type="dxa"/>
          </w:tcPr>
          <w:p w14:paraId="175DA670" w14:textId="0728715A" w:rsidR="00C86C72" w:rsidRPr="009C67C2" w:rsidRDefault="00C86C72" w:rsidP="00F05FF3">
            <w:pPr>
              <w:jc w:val="both"/>
              <w:rPr>
                <w:bCs/>
                <w:sz w:val="20"/>
                <w:szCs w:val="20"/>
              </w:rPr>
            </w:pPr>
            <w:r w:rsidRPr="009C67C2">
              <w:rPr>
                <w:bCs/>
                <w:sz w:val="20"/>
                <w:szCs w:val="20"/>
              </w:rPr>
              <w:t>Çözüm Önerisi</w:t>
            </w:r>
            <w:r w:rsidR="006639D8">
              <w:rPr>
                <w:bCs/>
                <w:sz w:val="20"/>
                <w:szCs w:val="20"/>
              </w:rPr>
              <w:t xml:space="preserve"> (B Planı)</w:t>
            </w:r>
          </w:p>
        </w:tc>
      </w:tr>
      <w:tr w:rsidR="00C86C72" w:rsidRPr="009C67C2" w14:paraId="46979509" w14:textId="77777777" w:rsidTr="00C65AE6">
        <w:trPr>
          <w:trHeight w:val="1322"/>
        </w:trPr>
        <w:tc>
          <w:tcPr>
            <w:tcW w:w="763" w:type="dxa"/>
          </w:tcPr>
          <w:p w14:paraId="2B82DC37" w14:textId="77777777" w:rsidR="00C86C72" w:rsidRPr="009C67C2" w:rsidRDefault="00C86C72" w:rsidP="00F05FF3">
            <w:pPr>
              <w:jc w:val="both"/>
              <w:rPr>
                <w:bCs/>
                <w:sz w:val="20"/>
                <w:szCs w:val="20"/>
              </w:rPr>
            </w:pPr>
            <w:r>
              <w:rPr>
                <w:bCs/>
                <w:sz w:val="20"/>
                <w:szCs w:val="20"/>
              </w:rPr>
              <w:t>R</w:t>
            </w:r>
            <w:r w:rsidRPr="009C67C2">
              <w:rPr>
                <w:bCs/>
                <w:sz w:val="20"/>
                <w:szCs w:val="20"/>
              </w:rPr>
              <w:t>1</w:t>
            </w:r>
          </w:p>
        </w:tc>
        <w:tc>
          <w:tcPr>
            <w:tcW w:w="2342" w:type="dxa"/>
          </w:tcPr>
          <w:p w14:paraId="5646F9A1" w14:textId="77777777" w:rsidR="00C86C72" w:rsidRPr="009C67C2" w:rsidRDefault="00C86C72" w:rsidP="00F05FF3">
            <w:pPr>
              <w:jc w:val="both"/>
              <w:rPr>
                <w:bCs/>
                <w:sz w:val="20"/>
                <w:szCs w:val="20"/>
              </w:rPr>
            </w:pPr>
            <w:r w:rsidRPr="009C67C2">
              <w:rPr>
                <w:bCs/>
                <w:sz w:val="20"/>
                <w:szCs w:val="20"/>
              </w:rPr>
              <w:t>Enerji kaynağı bitebilir</w:t>
            </w:r>
          </w:p>
        </w:tc>
        <w:tc>
          <w:tcPr>
            <w:tcW w:w="4590" w:type="dxa"/>
          </w:tcPr>
          <w:p w14:paraId="30A860D5" w14:textId="77777777" w:rsidR="00C86C72" w:rsidRPr="009C67C2" w:rsidRDefault="00C86C72" w:rsidP="00F05FF3">
            <w:pPr>
              <w:jc w:val="both"/>
              <w:rPr>
                <w:bCs/>
                <w:sz w:val="20"/>
                <w:szCs w:val="20"/>
              </w:rPr>
            </w:pPr>
            <w:r w:rsidRPr="009C67C2">
              <w:rPr>
                <w:bCs/>
                <w:sz w:val="20"/>
                <w:szCs w:val="20"/>
              </w:rPr>
              <w:t xml:space="preserve">Bu durumda zaman ayarlı priz ile powerbank şarj edilecektir. Zaman ayarlı priz kullanılmasının nedeni </w:t>
            </w:r>
            <w:proofErr w:type="spellStart"/>
            <w:r w:rsidRPr="009C67C2">
              <w:rPr>
                <w:bCs/>
                <w:sz w:val="20"/>
                <w:szCs w:val="20"/>
              </w:rPr>
              <w:t>powerbank’in</w:t>
            </w:r>
            <w:proofErr w:type="spellEnd"/>
            <w:r w:rsidRPr="009C67C2">
              <w:rPr>
                <w:bCs/>
                <w:sz w:val="20"/>
                <w:szCs w:val="20"/>
              </w:rPr>
              <w:t xml:space="preserve"> sürekli şarjda tutularak batarya ömrünün bitmesini engelleyecektir.</w:t>
            </w:r>
          </w:p>
        </w:tc>
      </w:tr>
      <w:tr w:rsidR="00C86C72" w:rsidRPr="009C67C2" w14:paraId="2F231B9D" w14:textId="77777777" w:rsidTr="00C65AE6">
        <w:trPr>
          <w:trHeight w:val="647"/>
        </w:trPr>
        <w:tc>
          <w:tcPr>
            <w:tcW w:w="763" w:type="dxa"/>
          </w:tcPr>
          <w:p w14:paraId="403D42F3" w14:textId="77777777" w:rsidR="00C86C72" w:rsidRPr="009C67C2" w:rsidRDefault="00C86C72" w:rsidP="00F05FF3">
            <w:pPr>
              <w:jc w:val="both"/>
              <w:rPr>
                <w:bCs/>
                <w:sz w:val="20"/>
                <w:szCs w:val="20"/>
              </w:rPr>
            </w:pPr>
            <w:r>
              <w:rPr>
                <w:bCs/>
                <w:sz w:val="20"/>
                <w:szCs w:val="20"/>
              </w:rPr>
              <w:t>R</w:t>
            </w:r>
            <w:r w:rsidRPr="009C67C2">
              <w:rPr>
                <w:bCs/>
                <w:sz w:val="20"/>
                <w:szCs w:val="20"/>
              </w:rPr>
              <w:t>2</w:t>
            </w:r>
          </w:p>
        </w:tc>
        <w:tc>
          <w:tcPr>
            <w:tcW w:w="2342" w:type="dxa"/>
          </w:tcPr>
          <w:p w14:paraId="093E4577" w14:textId="77777777" w:rsidR="00C86C72" w:rsidRPr="009C67C2" w:rsidRDefault="00C86C72" w:rsidP="00F05FF3">
            <w:pPr>
              <w:jc w:val="both"/>
              <w:rPr>
                <w:bCs/>
                <w:sz w:val="20"/>
                <w:szCs w:val="20"/>
              </w:rPr>
            </w:pPr>
            <w:r w:rsidRPr="009C67C2">
              <w:rPr>
                <w:bCs/>
                <w:sz w:val="20"/>
                <w:szCs w:val="20"/>
              </w:rPr>
              <w:t>Arduino sisteminde bulunan parçalar arıza yapabilir</w:t>
            </w:r>
          </w:p>
        </w:tc>
        <w:tc>
          <w:tcPr>
            <w:tcW w:w="4590" w:type="dxa"/>
          </w:tcPr>
          <w:p w14:paraId="6375895A" w14:textId="77777777" w:rsidR="00C86C72" w:rsidRPr="009C67C2" w:rsidRDefault="00C86C72" w:rsidP="00F05FF3">
            <w:pPr>
              <w:jc w:val="both"/>
              <w:rPr>
                <w:bCs/>
                <w:sz w:val="20"/>
                <w:szCs w:val="20"/>
              </w:rPr>
            </w:pPr>
            <w:r w:rsidRPr="009C67C2">
              <w:rPr>
                <w:bCs/>
                <w:sz w:val="20"/>
                <w:szCs w:val="20"/>
              </w:rPr>
              <w:t>Arduino sisteminin çalışıp çalışmadığı belirli aralıklarla kontrol edilecektir.</w:t>
            </w:r>
          </w:p>
        </w:tc>
      </w:tr>
      <w:tr w:rsidR="00C86C72" w:rsidRPr="009C67C2" w14:paraId="31AFFAA2" w14:textId="77777777" w:rsidTr="00C65AE6">
        <w:trPr>
          <w:trHeight w:val="1107"/>
        </w:trPr>
        <w:tc>
          <w:tcPr>
            <w:tcW w:w="763" w:type="dxa"/>
          </w:tcPr>
          <w:p w14:paraId="70E71F50" w14:textId="77777777" w:rsidR="00C86C72" w:rsidRPr="009C67C2" w:rsidRDefault="00C86C72" w:rsidP="00F05FF3">
            <w:pPr>
              <w:jc w:val="both"/>
              <w:rPr>
                <w:bCs/>
                <w:sz w:val="20"/>
                <w:szCs w:val="20"/>
              </w:rPr>
            </w:pPr>
            <w:r>
              <w:rPr>
                <w:bCs/>
                <w:sz w:val="20"/>
                <w:szCs w:val="20"/>
              </w:rPr>
              <w:t>R</w:t>
            </w:r>
            <w:r w:rsidRPr="009C67C2">
              <w:rPr>
                <w:bCs/>
                <w:sz w:val="20"/>
                <w:szCs w:val="20"/>
              </w:rPr>
              <w:t>3</w:t>
            </w:r>
          </w:p>
        </w:tc>
        <w:tc>
          <w:tcPr>
            <w:tcW w:w="2342" w:type="dxa"/>
          </w:tcPr>
          <w:p w14:paraId="6DA932A0" w14:textId="77777777" w:rsidR="00C86C72" w:rsidRPr="009C67C2" w:rsidRDefault="00C86C72" w:rsidP="00F05FF3">
            <w:pPr>
              <w:jc w:val="both"/>
              <w:rPr>
                <w:bCs/>
                <w:sz w:val="20"/>
                <w:szCs w:val="20"/>
              </w:rPr>
            </w:pPr>
            <w:r w:rsidRPr="009C67C2">
              <w:rPr>
                <w:bCs/>
                <w:sz w:val="20"/>
                <w:szCs w:val="20"/>
              </w:rPr>
              <w:t>Arduino sistemi depremde göçük altında kaldığında bozulabilir ve ses çıkarmayabilir</w:t>
            </w:r>
          </w:p>
        </w:tc>
        <w:tc>
          <w:tcPr>
            <w:tcW w:w="4590" w:type="dxa"/>
          </w:tcPr>
          <w:p w14:paraId="0616BF27" w14:textId="45D73140" w:rsidR="00C86C72" w:rsidRPr="009C67C2" w:rsidRDefault="00C86C72" w:rsidP="00476095">
            <w:pPr>
              <w:jc w:val="both"/>
              <w:rPr>
                <w:bCs/>
                <w:sz w:val="20"/>
                <w:szCs w:val="20"/>
              </w:rPr>
            </w:pPr>
            <w:r w:rsidRPr="009C67C2">
              <w:rPr>
                <w:bCs/>
                <w:sz w:val="20"/>
                <w:szCs w:val="20"/>
              </w:rPr>
              <w:t xml:space="preserve">Arduino sistemini darbelerden koruyan </w:t>
            </w:r>
            <w:r w:rsidR="00476095">
              <w:rPr>
                <w:bCs/>
                <w:sz w:val="20"/>
                <w:szCs w:val="20"/>
              </w:rPr>
              <w:t>metal</w:t>
            </w:r>
            <w:r w:rsidRPr="009C67C2">
              <w:rPr>
                <w:bCs/>
                <w:sz w:val="20"/>
                <w:szCs w:val="20"/>
              </w:rPr>
              <w:t xml:space="preserve"> bir </w:t>
            </w:r>
            <w:r w:rsidR="00476095">
              <w:rPr>
                <w:bCs/>
                <w:sz w:val="20"/>
                <w:szCs w:val="20"/>
              </w:rPr>
              <w:t>koruma kılıfının</w:t>
            </w:r>
            <w:r w:rsidRPr="009C67C2">
              <w:rPr>
                <w:bCs/>
                <w:sz w:val="20"/>
                <w:szCs w:val="20"/>
              </w:rPr>
              <w:t xml:space="preserve"> içine yerleştirilecek ve göçük altında zarar görmesi engellenecektir.</w:t>
            </w:r>
          </w:p>
        </w:tc>
      </w:tr>
    </w:tbl>
    <w:p w14:paraId="1325CD87" w14:textId="77777777" w:rsidR="006D6968" w:rsidRDefault="006D6968" w:rsidP="00BC7BF3">
      <w:pPr>
        <w:widowControl/>
        <w:pBdr>
          <w:top w:val="nil"/>
          <w:left w:val="nil"/>
          <w:bottom w:val="nil"/>
          <w:right w:val="nil"/>
          <w:between w:val="nil"/>
          <w:bar w:val="nil"/>
        </w:pBdr>
        <w:autoSpaceDE/>
        <w:autoSpaceDN/>
        <w:spacing w:after="160" w:line="360" w:lineRule="auto"/>
        <w:jc w:val="both"/>
        <w:rPr>
          <w:bCs/>
          <w:sz w:val="24"/>
          <w:szCs w:val="24"/>
        </w:rPr>
      </w:pPr>
    </w:p>
    <w:p w14:paraId="6F9A032D" w14:textId="7260B526" w:rsidR="00EE622F" w:rsidRDefault="00442C7E" w:rsidP="00BC7BF3">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 xml:space="preserve">Risk haritası </w:t>
      </w:r>
      <w:r w:rsidR="004C72C5">
        <w:rPr>
          <w:bCs/>
          <w:sz w:val="24"/>
          <w:szCs w:val="24"/>
        </w:rPr>
        <w:t>Tablo 6’da</w:t>
      </w:r>
      <w:r w:rsidR="006D6968">
        <w:rPr>
          <w:bCs/>
          <w:sz w:val="24"/>
          <w:szCs w:val="24"/>
        </w:rPr>
        <w:t xml:space="preserve"> yer almaktadır.</w:t>
      </w:r>
    </w:p>
    <w:p w14:paraId="00593AC7" w14:textId="7490F3F4" w:rsidR="00EE622F" w:rsidRDefault="00CD1B63" w:rsidP="00BC7BF3">
      <w:pPr>
        <w:widowControl/>
        <w:pBdr>
          <w:top w:val="nil"/>
          <w:left w:val="nil"/>
          <w:bottom w:val="nil"/>
          <w:right w:val="nil"/>
          <w:between w:val="nil"/>
          <w:bar w:val="nil"/>
        </w:pBdr>
        <w:autoSpaceDE/>
        <w:autoSpaceDN/>
        <w:spacing w:after="160" w:line="360" w:lineRule="auto"/>
        <w:jc w:val="both"/>
        <w:rPr>
          <w:bCs/>
          <w:sz w:val="24"/>
          <w:szCs w:val="24"/>
        </w:rPr>
      </w:pPr>
      <w:r>
        <w:rPr>
          <w:noProof/>
          <w:lang w:eastAsia="tr-TR"/>
        </w:rPr>
        <w:t>Tablo</w:t>
      </w:r>
      <w:r w:rsidR="004C72C5">
        <w:rPr>
          <w:noProof/>
          <w:lang w:eastAsia="tr-TR"/>
        </w:rPr>
        <w:t xml:space="preserve"> 6</w:t>
      </w:r>
      <w:r w:rsidR="006D6968">
        <w:rPr>
          <w:noProof/>
          <w:lang w:eastAsia="tr-TR"/>
        </w:rPr>
        <w:t xml:space="preserve">. </w:t>
      </w:r>
      <w:r>
        <w:rPr>
          <w:noProof/>
          <w:lang w:eastAsia="tr-TR"/>
        </w:rPr>
        <w:t>Risk Haritası</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03"/>
        <w:gridCol w:w="2304"/>
        <w:gridCol w:w="2304"/>
      </w:tblGrid>
      <w:tr w:rsidR="00CD1B63" w14:paraId="23DEDDC7" w14:textId="77777777" w:rsidTr="00A57233">
        <w:tc>
          <w:tcPr>
            <w:tcW w:w="2303" w:type="dxa"/>
          </w:tcPr>
          <w:p w14:paraId="2A3E49A7" w14:textId="77777777" w:rsidR="00CD1B63" w:rsidRDefault="00CD1B63" w:rsidP="00CD1B63">
            <w:pPr>
              <w:jc w:val="both"/>
              <w:rPr>
                <w:bCs/>
                <w:sz w:val="24"/>
                <w:szCs w:val="24"/>
              </w:rPr>
            </w:pPr>
          </w:p>
        </w:tc>
        <w:tc>
          <w:tcPr>
            <w:tcW w:w="6911" w:type="dxa"/>
            <w:gridSpan w:val="3"/>
          </w:tcPr>
          <w:p w14:paraId="6F72D83F" w14:textId="12C52DCD" w:rsidR="00CD1B63" w:rsidRDefault="00CD1B63" w:rsidP="00CD1B63">
            <w:pPr>
              <w:jc w:val="center"/>
              <w:rPr>
                <w:bCs/>
                <w:sz w:val="24"/>
                <w:szCs w:val="24"/>
              </w:rPr>
            </w:pPr>
            <w:r>
              <w:rPr>
                <w:bCs/>
                <w:sz w:val="24"/>
                <w:szCs w:val="24"/>
              </w:rPr>
              <w:t>Şiddet</w:t>
            </w:r>
          </w:p>
        </w:tc>
      </w:tr>
      <w:tr w:rsidR="00EE622F" w14:paraId="56372C6D" w14:textId="77777777" w:rsidTr="00A57233">
        <w:tc>
          <w:tcPr>
            <w:tcW w:w="2303" w:type="dxa"/>
          </w:tcPr>
          <w:p w14:paraId="37EEDC8E" w14:textId="585B6CD9" w:rsidR="00EE622F" w:rsidRPr="00CD1B63" w:rsidRDefault="00EE622F" w:rsidP="00CD1B63">
            <w:pPr>
              <w:jc w:val="both"/>
              <w:rPr>
                <w:b/>
                <w:bCs/>
                <w:sz w:val="24"/>
                <w:szCs w:val="24"/>
              </w:rPr>
            </w:pPr>
            <w:r w:rsidRPr="00CD1B63">
              <w:rPr>
                <w:b/>
                <w:bCs/>
                <w:sz w:val="24"/>
                <w:szCs w:val="24"/>
              </w:rPr>
              <w:t>Olasılık</w:t>
            </w:r>
          </w:p>
        </w:tc>
        <w:tc>
          <w:tcPr>
            <w:tcW w:w="2303" w:type="dxa"/>
          </w:tcPr>
          <w:p w14:paraId="61901571" w14:textId="6535E1FE" w:rsidR="00EE622F" w:rsidRPr="00CD1B63" w:rsidRDefault="00CD1B63" w:rsidP="00CD1B63">
            <w:pPr>
              <w:jc w:val="both"/>
              <w:rPr>
                <w:b/>
                <w:bCs/>
                <w:sz w:val="24"/>
                <w:szCs w:val="24"/>
              </w:rPr>
            </w:pPr>
            <w:r w:rsidRPr="00CD1B63">
              <w:rPr>
                <w:b/>
                <w:bCs/>
                <w:sz w:val="24"/>
                <w:szCs w:val="24"/>
              </w:rPr>
              <w:t>Hafif</w:t>
            </w:r>
          </w:p>
        </w:tc>
        <w:tc>
          <w:tcPr>
            <w:tcW w:w="2304" w:type="dxa"/>
          </w:tcPr>
          <w:p w14:paraId="6F93726E" w14:textId="5F2BC9BA" w:rsidR="00EE622F" w:rsidRPr="00CD1B63" w:rsidRDefault="00CD1B63" w:rsidP="00CD1B63">
            <w:pPr>
              <w:jc w:val="both"/>
              <w:rPr>
                <w:b/>
                <w:bCs/>
                <w:sz w:val="24"/>
                <w:szCs w:val="24"/>
              </w:rPr>
            </w:pPr>
            <w:r w:rsidRPr="00CD1B63">
              <w:rPr>
                <w:b/>
                <w:bCs/>
                <w:sz w:val="24"/>
                <w:szCs w:val="24"/>
              </w:rPr>
              <w:t>Orta</w:t>
            </w:r>
          </w:p>
        </w:tc>
        <w:tc>
          <w:tcPr>
            <w:tcW w:w="2304" w:type="dxa"/>
          </w:tcPr>
          <w:p w14:paraId="0699D2C3" w14:textId="2DE6D976" w:rsidR="00EE622F" w:rsidRPr="00CD1B63" w:rsidRDefault="00CD1B63" w:rsidP="00CD1B63">
            <w:pPr>
              <w:jc w:val="both"/>
              <w:rPr>
                <w:b/>
                <w:bCs/>
                <w:sz w:val="24"/>
                <w:szCs w:val="24"/>
              </w:rPr>
            </w:pPr>
            <w:r w:rsidRPr="00CD1B63">
              <w:rPr>
                <w:b/>
                <w:bCs/>
                <w:sz w:val="24"/>
                <w:szCs w:val="24"/>
              </w:rPr>
              <w:t>Yüksek</w:t>
            </w:r>
          </w:p>
        </w:tc>
      </w:tr>
      <w:tr w:rsidR="00EE622F" w14:paraId="61B03A57" w14:textId="77777777" w:rsidTr="00A57233">
        <w:tc>
          <w:tcPr>
            <w:tcW w:w="2303" w:type="dxa"/>
          </w:tcPr>
          <w:p w14:paraId="1DB0242C" w14:textId="466B94E7" w:rsidR="00EE622F" w:rsidRDefault="00EE622F" w:rsidP="00CD1B63">
            <w:pPr>
              <w:jc w:val="both"/>
              <w:rPr>
                <w:bCs/>
                <w:sz w:val="24"/>
                <w:szCs w:val="24"/>
              </w:rPr>
            </w:pPr>
            <w:r>
              <w:rPr>
                <w:bCs/>
                <w:sz w:val="24"/>
                <w:szCs w:val="24"/>
              </w:rPr>
              <w:t>Düşük</w:t>
            </w:r>
          </w:p>
        </w:tc>
        <w:tc>
          <w:tcPr>
            <w:tcW w:w="2303" w:type="dxa"/>
          </w:tcPr>
          <w:p w14:paraId="096865E8" w14:textId="5EB6CC07" w:rsidR="00EE622F" w:rsidRDefault="00CD1B63" w:rsidP="00CD1B63">
            <w:pPr>
              <w:jc w:val="both"/>
              <w:rPr>
                <w:bCs/>
                <w:sz w:val="24"/>
                <w:szCs w:val="24"/>
              </w:rPr>
            </w:pPr>
            <w:r>
              <w:rPr>
                <w:bCs/>
                <w:sz w:val="24"/>
                <w:szCs w:val="24"/>
              </w:rPr>
              <w:t>Düşük Risk</w:t>
            </w:r>
          </w:p>
        </w:tc>
        <w:tc>
          <w:tcPr>
            <w:tcW w:w="2304" w:type="dxa"/>
          </w:tcPr>
          <w:p w14:paraId="051A386C" w14:textId="5E959B9B" w:rsidR="00EE622F" w:rsidRDefault="00CD1B63" w:rsidP="00CD1B63">
            <w:pPr>
              <w:jc w:val="both"/>
              <w:rPr>
                <w:bCs/>
                <w:sz w:val="24"/>
                <w:szCs w:val="24"/>
              </w:rPr>
            </w:pPr>
            <w:r>
              <w:rPr>
                <w:bCs/>
                <w:sz w:val="24"/>
                <w:szCs w:val="24"/>
              </w:rPr>
              <w:t>Düşük Risk</w:t>
            </w:r>
          </w:p>
        </w:tc>
        <w:tc>
          <w:tcPr>
            <w:tcW w:w="2304" w:type="dxa"/>
          </w:tcPr>
          <w:p w14:paraId="59F3311E" w14:textId="1F36BC13" w:rsidR="00EE622F" w:rsidRDefault="00CD1B63" w:rsidP="00CD1B63">
            <w:pPr>
              <w:jc w:val="both"/>
              <w:rPr>
                <w:bCs/>
                <w:sz w:val="24"/>
                <w:szCs w:val="24"/>
              </w:rPr>
            </w:pPr>
            <w:r>
              <w:rPr>
                <w:bCs/>
                <w:sz w:val="24"/>
                <w:szCs w:val="24"/>
              </w:rPr>
              <w:t>Orta Risk</w:t>
            </w:r>
          </w:p>
        </w:tc>
      </w:tr>
      <w:tr w:rsidR="00EE622F" w14:paraId="12759040" w14:textId="77777777" w:rsidTr="00A57233">
        <w:tc>
          <w:tcPr>
            <w:tcW w:w="2303" w:type="dxa"/>
          </w:tcPr>
          <w:p w14:paraId="40BB11C5" w14:textId="283C341E" w:rsidR="00EE622F" w:rsidRDefault="00EE622F" w:rsidP="00CD1B63">
            <w:pPr>
              <w:jc w:val="both"/>
              <w:rPr>
                <w:bCs/>
                <w:sz w:val="24"/>
                <w:szCs w:val="24"/>
              </w:rPr>
            </w:pPr>
            <w:r>
              <w:rPr>
                <w:bCs/>
                <w:sz w:val="24"/>
                <w:szCs w:val="24"/>
              </w:rPr>
              <w:t>Orta</w:t>
            </w:r>
          </w:p>
        </w:tc>
        <w:tc>
          <w:tcPr>
            <w:tcW w:w="2303" w:type="dxa"/>
          </w:tcPr>
          <w:p w14:paraId="63A57733" w14:textId="1DDA665C" w:rsidR="00EE622F" w:rsidRDefault="00CD1B63" w:rsidP="00CD1B63">
            <w:pPr>
              <w:jc w:val="both"/>
              <w:rPr>
                <w:bCs/>
                <w:sz w:val="24"/>
                <w:szCs w:val="24"/>
              </w:rPr>
            </w:pPr>
            <w:r>
              <w:rPr>
                <w:bCs/>
                <w:sz w:val="24"/>
                <w:szCs w:val="24"/>
              </w:rPr>
              <w:t>Düşük Risk</w:t>
            </w:r>
          </w:p>
        </w:tc>
        <w:tc>
          <w:tcPr>
            <w:tcW w:w="2304" w:type="dxa"/>
          </w:tcPr>
          <w:p w14:paraId="5DDAC80D" w14:textId="2928D9C2" w:rsidR="00EE622F" w:rsidRDefault="00CD1B63" w:rsidP="00CD1B63">
            <w:pPr>
              <w:jc w:val="both"/>
              <w:rPr>
                <w:bCs/>
                <w:sz w:val="24"/>
                <w:szCs w:val="24"/>
              </w:rPr>
            </w:pPr>
            <w:r>
              <w:rPr>
                <w:bCs/>
                <w:sz w:val="24"/>
                <w:szCs w:val="24"/>
              </w:rPr>
              <w:t>Orta Risk</w:t>
            </w:r>
          </w:p>
        </w:tc>
        <w:tc>
          <w:tcPr>
            <w:tcW w:w="2304" w:type="dxa"/>
          </w:tcPr>
          <w:p w14:paraId="2D398379" w14:textId="3E74D526" w:rsidR="00EE622F" w:rsidRDefault="00CD1B63" w:rsidP="00CD1B63">
            <w:pPr>
              <w:jc w:val="both"/>
              <w:rPr>
                <w:bCs/>
                <w:sz w:val="24"/>
                <w:szCs w:val="24"/>
              </w:rPr>
            </w:pPr>
            <w:r>
              <w:rPr>
                <w:bCs/>
                <w:sz w:val="24"/>
                <w:szCs w:val="24"/>
              </w:rPr>
              <w:t>Yüksek Risk</w:t>
            </w:r>
          </w:p>
        </w:tc>
      </w:tr>
      <w:tr w:rsidR="00EE622F" w14:paraId="411B88C9" w14:textId="77777777" w:rsidTr="00A57233">
        <w:tc>
          <w:tcPr>
            <w:tcW w:w="2303" w:type="dxa"/>
          </w:tcPr>
          <w:p w14:paraId="432BB22E" w14:textId="28A82057" w:rsidR="00EE622F" w:rsidRDefault="00EE622F" w:rsidP="00CD1B63">
            <w:pPr>
              <w:jc w:val="both"/>
              <w:rPr>
                <w:bCs/>
                <w:sz w:val="24"/>
                <w:szCs w:val="24"/>
              </w:rPr>
            </w:pPr>
            <w:r>
              <w:rPr>
                <w:bCs/>
                <w:sz w:val="24"/>
                <w:szCs w:val="24"/>
              </w:rPr>
              <w:t>Yüksek</w:t>
            </w:r>
          </w:p>
        </w:tc>
        <w:tc>
          <w:tcPr>
            <w:tcW w:w="2303" w:type="dxa"/>
          </w:tcPr>
          <w:p w14:paraId="7E5F5AC2" w14:textId="2C7F6E63" w:rsidR="00EE622F" w:rsidRDefault="00CD1B63" w:rsidP="00CD1B63">
            <w:pPr>
              <w:jc w:val="both"/>
              <w:rPr>
                <w:bCs/>
                <w:sz w:val="24"/>
                <w:szCs w:val="24"/>
              </w:rPr>
            </w:pPr>
            <w:r>
              <w:rPr>
                <w:bCs/>
                <w:sz w:val="24"/>
                <w:szCs w:val="24"/>
              </w:rPr>
              <w:t>Orta Risk</w:t>
            </w:r>
          </w:p>
        </w:tc>
        <w:tc>
          <w:tcPr>
            <w:tcW w:w="2304" w:type="dxa"/>
          </w:tcPr>
          <w:p w14:paraId="2B29D2B1" w14:textId="11D9DB27" w:rsidR="00EE622F" w:rsidRDefault="00CD1B63" w:rsidP="00CD1B63">
            <w:pPr>
              <w:jc w:val="both"/>
              <w:rPr>
                <w:bCs/>
                <w:sz w:val="24"/>
                <w:szCs w:val="24"/>
              </w:rPr>
            </w:pPr>
            <w:r>
              <w:rPr>
                <w:bCs/>
                <w:sz w:val="24"/>
                <w:szCs w:val="24"/>
              </w:rPr>
              <w:t>Yüksek Risk</w:t>
            </w:r>
          </w:p>
        </w:tc>
        <w:tc>
          <w:tcPr>
            <w:tcW w:w="2304" w:type="dxa"/>
          </w:tcPr>
          <w:p w14:paraId="7E84A0D8" w14:textId="2321DD5C" w:rsidR="00EE622F" w:rsidRDefault="00CD1B63" w:rsidP="00CD1B63">
            <w:pPr>
              <w:jc w:val="both"/>
              <w:rPr>
                <w:bCs/>
                <w:sz w:val="24"/>
                <w:szCs w:val="24"/>
              </w:rPr>
            </w:pPr>
            <w:r>
              <w:rPr>
                <w:bCs/>
                <w:sz w:val="24"/>
                <w:szCs w:val="24"/>
              </w:rPr>
              <w:t>Yüksek Risk</w:t>
            </w:r>
          </w:p>
        </w:tc>
      </w:tr>
    </w:tbl>
    <w:p w14:paraId="77EBDF8F" w14:textId="77777777" w:rsidR="004C72C5" w:rsidRDefault="004C72C5" w:rsidP="00BC7BF3">
      <w:pPr>
        <w:widowControl/>
        <w:pBdr>
          <w:top w:val="nil"/>
          <w:left w:val="nil"/>
          <w:bottom w:val="nil"/>
          <w:right w:val="nil"/>
          <w:between w:val="nil"/>
          <w:bar w:val="nil"/>
        </w:pBdr>
        <w:autoSpaceDE/>
        <w:autoSpaceDN/>
        <w:spacing w:after="160" w:line="360" w:lineRule="auto"/>
        <w:jc w:val="both"/>
        <w:rPr>
          <w:bCs/>
          <w:sz w:val="24"/>
          <w:szCs w:val="24"/>
        </w:rPr>
      </w:pPr>
    </w:p>
    <w:p w14:paraId="70D2A54D" w14:textId="6B7822AB" w:rsidR="006D6968" w:rsidRDefault="004C72C5" w:rsidP="00BC7BF3">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Risk dereceleri Tablo 7’de</w:t>
      </w:r>
      <w:r w:rsidR="006D6968">
        <w:rPr>
          <w:bCs/>
          <w:sz w:val="24"/>
          <w:szCs w:val="24"/>
        </w:rPr>
        <w:t xml:space="preserve"> yer almaktadır.</w:t>
      </w:r>
      <w:bookmarkStart w:id="0" w:name="_GoBack"/>
      <w:bookmarkEnd w:id="0"/>
    </w:p>
    <w:p w14:paraId="7AD6F992" w14:textId="53B861DD" w:rsidR="004C72C5" w:rsidRDefault="004C72C5" w:rsidP="00BC7BF3">
      <w:pPr>
        <w:widowControl/>
        <w:pBdr>
          <w:top w:val="nil"/>
          <w:left w:val="nil"/>
          <w:bottom w:val="nil"/>
          <w:right w:val="nil"/>
          <w:between w:val="nil"/>
          <w:bar w:val="nil"/>
        </w:pBdr>
        <w:autoSpaceDE/>
        <w:autoSpaceDN/>
        <w:spacing w:after="160" w:line="360" w:lineRule="auto"/>
        <w:jc w:val="both"/>
        <w:rPr>
          <w:bCs/>
          <w:sz w:val="24"/>
          <w:szCs w:val="24"/>
        </w:rPr>
      </w:pPr>
      <w:r>
        <w:rPr>
          <w:bCs/>
          <w:sz w:val="24"/>
          <w:szCs w:val="24"/>
        </w:rPr>
        <w:t>Tablo 7. Risk Dereceleri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76"/>
        <w:gridCol w:w="6838"/>
      </w:tblGrid>
      <w:tr w:rsidR="00B32B11" w14:paraId="01F7B940" w14:textId="77777777" w:rsidTr="00A57233">
        <w:tc>
          <w:tcPr>
            <w:tcW w:w="2376" w:type="dxa"/>
          </w:tcPr>
          <w:p w14:paraId="513AE0EC" w14:textId="49B6F256" w:rsidR="00B32B11" w:rsidRPr="00A57233" w:rsidRDefault="00B32B11" w:rsidP="00B32B11">
            <w:pPr>
              <w:jc w:val="both"/>
              <w:rPr>
                <w:b/>
                <w:bCs/>
                <w:sz w:val="24"/>
                <w:szCs w:val="24"/>
              </w:rPr>
            </w:pPr>
            <w:r w:rsidRPr="00A57233">
              <w:rPr>
                <w:b/>
                <w:bCs/>
                <w:sz w:val="24"/>
                <w:szCs w:val="24"/>
              </w:rPr>
              <w:t>Risk Dereceleri</w:t>
            </w:r>
          </w:p>
        </w:tc>
        <w:tc>
          <w:tcPr>
            <w:tcW w:w="6838" w:type="dxa"/>
          </w:tcPr>
          <w:p w14:paraId="5AD39493" w14:textId="6496AEAC" w:rsidR="00B32B11" w:rsidRPr="00A57233" w:rsidRDefault="00037896" w:rsidP="00B32B11">
            <w:pPr>
              <w:jc w:val="both"/>
              <w:rPr>
                <w:b/>
                <w:bCs/>
                <w:sz w:val="24"/>
                <w:szCs w:val="24"/>
              </w:rPr>
            </w:pPr>
            <w:r w:rsidRPr="00A57233">
              <w:rPr>
                <w:b/>
                <w:bCs/>
                <w:sz w:val="24"/>
                <w:szCs w:val="24"/>
              </w:rPr>
              <w:t>Risk Yönetimi Önlemleri</w:t>
            </w:r>
          </w:p>
        </w:tc>
      </w:tr>
      <w:tr w:rsidR="00B32B11" w14:paraId="63CDA2F3" w14:textId="77777777" w:rsidTr="00A57233">
        <w:tc>
          <w:tcPr>
            <w:tcW w:w="2376" w:type="dxa"/>
          </w:tcPr>
          <w:p w14:paraId="178A8AAB" w14:textId="0A7BB219" w:rsidR="00B32B11" w:rsidRDefault="00B32B11" w:rsidP="00B32B11">
            <w:pPr>
              <w:jc w:val="both"/>
              <w:rPr>
                <w:bCs/>
                <w:sz w:val="24"/>
                <w:szCs w:val="24"/>
              </w:rPr>
            </w:pPr>
            <w:r>
              <w:rPr>
                <w:bCs/>
                <w:sz w:val="24"/>
                <w:szCs w:val="24"/>
              </w:rPr>
              <w:t>Yüksek</w:t>
            </w:r>
          </w:p>
        </w:tc>
        <w:tc>
          <w:tcPr>
            <w:tcW w:w="6838" w:type="dxa"/>
          </w:tcPr>
          <w:p w14:paraId="38F6815D" w14:textId="3D9E153C" w:rsidR="00B32B11" w:rsidRDefault="0073266C" w:rsidP="00B32B11">
            <w:pPr>
              <w:jc w:val="both"/>
              <w:rPr>
                <w:bCs/>
                <w:sz w:val="24"/>
                <w:szCs w:val="24"/>
              </w:rPr>
            </w:pPr>
            <w:r>
              <w:rPr>
                <w:bCs/>
                <w:sz w:val="24"/>
                <w:szCs w:val="24"/>
              </w:rPr>
              <w:t>Risk kabul edilemez, derhal önlem alınmalıdır.</w:t>
            </w:r>
          </w:p>
        </w:tc>
      </w:tr>
      <w:tr w:rsidR="00B32B11" w14:paraId="27A322CB" w14:textId="77777777" w:rsidTr="00A57233">
        <w:tc>
          <w:tcPr>
            <w:tcW w:w="2376" w:type="dxa"/>
          </w:tcPr>
          <w:p w14:paraId="62F14022" w14:textId="466C2F4A" w:rsidR="00B32B11" w:rsidRDefault="00B32B11" w:rsidP="00B32B11">
            <w:pPr>
              <w:jc w:val="both"/>
              <w:rPr>
                <w:bCs/>
                <w:sz w:val="24"/>
                <w:szCs w:val="24"/>
              </w:rPr>
            </w:pPr>
            <w:r>
              <w:rPr>
                <w:bCs/>
                <w:sz w:val="24"/>
                <w:szCs w:val="24"/>
              </w:rPr>
              <w:t>Orta</w:t>
            </w:r>
          </w:p>
        </w:tc>
        <w:tc>
          <w:tcPr>
            <w:tcW w:w="6838" w:type="dxa"/>
          </w:tcPr>
          <w:p w14:paraId="5C363BDB" w14:textId="30FB8EB2" w:rsidR="00B32B11" w:rsidRDefault="0073266C" w:rsidP="00B32B11">
            <w:pPr>
              <w:jc w:val="both"/>
              <w:rPr>
                <w:bCs/>
                <w:sz w:val="24"/>
                <w:szCs w:val="24"/>
              </w:rPr>
            </w:pPr>
            <w:r>
              <w:rPr>
                <w:bCs/>
                <w:sz w:val="24"/>
                <w:szCs w:val="24"/>
              </w:rPr>
              <w:t xml:space="preserve">Orta riskler kısa vadede tolere edilebilir, kontrol edilerek önlem alınmalıdır. </w:t>
            </w:r>
          </w:p>
        </w:tc>
      </w:tr>
      <w:tr w:rsidR="00B32B11" w14:paraId="0471864E" w14:textId="77777777" w:rsidTr="00A57233">
        <w:tc>
          <w:tcPr>
            <w:tcW w:w="2376" w:type="dxa"/>
          </w:tcPr>
          <w:p w14:paraId="387A7E3E" w14:textId="3F5F0B4A" w:rsidR="00B32B11" w:rsidRDefault="00B32B11" w:rsidP="00B32B11">
            <w:pPr>
              <w:jc w:val="both"/>
              <w:rPr>
                <w:bCs/>
                <w:sz w:val="24"/>
                <w:szCs w:val="24"/>
              </w:rPr>
            </w:pPr>
            <w:r>
              <w:rPr>
                <w:bCs/>
                <w:sz w:val="24"/>
                <w:szCs w:val="24"/>
              </w:rPr>
              <w:t>Düşük</w:t>
            </w:r>
          </w:p>
        </w:tc>
        <w:tc>
          <w:tcPr>
            <w:tcW w:w="6838" w:type="dxa"/>
          </w:tcPr>
          <w:p w14:paraId="4E49E8B7" w14:textId="2B949AB3" w:rsidR="00B32B11" w:rsidRDefault="0073266C" w:rsidP="00B32B11">
            <w:pPr>
              <w:jc w:val="both"/>
              <w:rPr>
                <w:bCs/>
                <w:sz w:val="24"/>
                <w:szCs w:val="24"/>
              </w:rPr>
            </w:pPr>
            <w:r>
              <w:rPr>
                <w:bCs/>
                <w:sz w:val="24"/>
                <w:szCs w:val="24"/>
              </w:rPr>
              <w:t>Düşük riskler büyük ölçüde kabul edilebilir. Gözden geçirilebilir.</w:t>
            </w:r>
          </w:p>
        </w:tc>
      </w:tr>
    </w:tbl>
    <w:p w14:paraId="2080975E" w14:textId="77777777" w:rsidR="006F0CE0" w:rsidRDefault="006F0CE0" w:rsidP="00A965E3">
      <w:pPr>
        <w:spacing w:line="276" w:lineRule="auto"/>
        <w:jc w:val="both"/>
        <w:rPr>
          <w:b/>
          <w:bCs/>
          <w:sz w:val="24"/>
          <w:szCs w:val="24"/>
        </w:rPr>
      </w:pPr>
    </w:p>
    <w:p w14:paraId="5AF12E73" w14:textId="77777777" w:rsidR="0073266C" w:rsidRDefault="0073266C" w:rsidP="00A965E3">
      <w:pPr>
        <w:spacing w:line="276" w:lineRule="auto"/>
        <w:jc w:val="both"/>
        <w:rPr>
          <w:bCs/>
          <w:sz w:val="24"/>
          <w:szCs w:val="24"/>
        </w:rPr>
      </w:pPr>
    </w:p>
    <w:p w14:paraId="638F325A" w14:textId="77777777" w:rsidR="004C72C5" w:rsidRDefault="004C72C5" w:rsidP="00A965E3">
      <w:pPr>
        <w:spacing w:line="276" w:lineRule="auto"/>
        <w:jc w:val="both"/>
        <w:rPr>
          <w:bCs/>
          <w:sz w:val="24"/>
          <w:szCs w:val="24"/>
        </w:rPr>
      </w:pPr>
    </w:p>
    <w:p w14:paraId="078B8316" w14:textId="77777777" w:rsidR="004C72C5" w:rsidRDefault="004C72C5" w:rsidP="00A965E3">
      <w:pPr>
        <w:spacing w:line="276" w:lineRule="auto"/>
        <w:jc w:val="both"/>
        <w:rPr>
          <w:bCs/>
          <w:sz w:val="24"/>
          <w:szCs w:val="24"/>
        </w:rPr>
      </w:pPr>
    </w:p>
    <w:p w14:paraId="0E30950C" w14:textId="77777777" w:rsidR="004C72C5" w:rsidRDefault="004C72C5" w:rsidP="00A965E3">
      <w:pPr>
        <w:spacing w:line="276" w:lineRule="auto"/>
        <w:jc w:val="both"/>
        <w:rPr>
          <w:bCs/>
          <w:sz w:val="24"/>
          <w:szCs w:val="24"/>
        </w:rPr>
      </w:pPr>
    </w:p>
    <w:p w14:paraId="78D2ADB8" w14:textId="77777777" w:rsidR="004C72C5" w:rsidRDefault="004C72C5" w:rsidP="00A965E3">
      <w:pPr>
        <w:spacing w:line="276" w:lineRule="auto"/>
        <w:jc w:val="both"/>
        <w:rPr>
          <w:bCs/>
          <w:sz w:val="24"/>
          <w:szCs w:val="24"/>
        </w:rPr>
      </w:pPr>
    </w:p>
    <w:p w14:paraId="455F6D2C" w14:textId="77777777" w:rsidR="004C72C5" w:rsidRDefault="004C72C5" w:rsidP="00A965E3">
      <w:pPr>
        <w:spacing w:line="276" w:lineRule="auto"/>
        <w:jc w:val="both"/>
        <w:rPr>
          <w:bCs/>
          <w:sz w:val="24"/>
          <w:szCs w:val="24"/>
        </w:rPr>
      </w:pPr>
    </w:p>
    <w:p w14:paraId="78EBF83D" w14:textId="77777777" w:rsidR="004C72C5" w:rsidRPr="00A965E3" w:rsidRDefault="004C72C5" w:rsidP="00A965E3">
      <w:pPr>
        <w:spacing w:line="276" w:lineRule="auto"/>
        <w:jc w:val="both"/>
        <w:rPr>
          <w:bCs/>
          <w:sz w:val="24"/>
          <w:szCs w:val="24"/>
        </w:rPr>
      </w:pPr>
    </w:p>
    <w:p w14:paraId="2D284878" w14:textId="77777777" w:rsidR="00BD78C6" w:rsidRDefault="001C7F01" w:rsidP="00BD78C6">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sidRPr="001C7F01">
        <w:rPr>
          <w:b/>
          <w:bCs/>
          <w:sz w:val="24"/>
          <w:szCs w:val="24"/>
        </w:rPr>
        <w:lastRenderedPageBreak/>
        <w:t xml:space="preserve">Kaynaklar </w:t>
      </w:r>
    </w:p>
    <w:p w14:paraId="6822A4DD" w14:textId="77777777" w:rsidR="00001DAB" w:rsidRDefault="00001DAB" w:rsidP="00EB406C">
      <w:pPr>
        <w:adjustRightInd w:val="0"/>
        <w:spacing w:before="120" w:after="120" w:line="276" w:lineRule="auto"/>
        <w:jc w:val="both"/>
        <w:rPr>
          <w:bCs/>
        </w:rPr>
      </w:pPr>
      <w:r>
        <w:rPr>
          <w:bCs/>
        </w:rPr>
        <w:t>Afad (2019</w:t>
      </w:r>
      <w:r w:rsidRPr="00340F82">
        <w:rPr>
          <w:bCs/>
        </w:rPr>
        <w:t xml:space="preserve">). </w:t>
      </w:r>
      <w:hyperlink r:id="rId13" w:history="1">
        <w:r w:rsidRPr="00001DAB">
          <w:rPr>
            <w:rStyle w:val="Kpr"/>
            <w:bCs/>
            <w:color w:val="auto"/>
            <w:u w:val="none"/>
          </w:rPr>
          <w:t>https://www.afad.gov.tr/deprem-nedir</w:t>
        </w:r>
      </w:hyperlink>
      <w:r w:rsidRPr="00001DAB">
        <w:rPr>
          <w:bCs/>
        </w:rPr>
        <w:t xml:space="preserve"> </w:t>
      </w:r>
    </w:p>
    <w:p w14:paraId="37161F25" w14:textId="12325D9B" w:rsidR="003A425F" w:rsidRDefault="003A425F" w:rsidP="003A425F">
      <w:pPr>
        <w:adjustRightInd w:val="0"/>
        <w:spacing w:before="120" w:after="120" w:line="276" w:lineRule="auto"/>
        <w:ind w:left="567" w:hanging="567"/>
        <w:jc w:val="both"/>
        <w:rPr>
          <w:bCs/>
        </w:rPr>
      </w:pPr>
      <w:r w:rsidRPr="003A425F">
        <w:rPr>
          <w:bCs/>
        </w:rPr>
        <w:t>Avdar R. ve Avdar, R. (2022). Türkiye'de yaşanan doğa kaynaklı afetlerin sosyo-ekonomik etkileri. </w:t>
      </w:r>
      <w:r w:rsidRPr="003A425F">
        <w:rPr>
          <w:bCs/>
          <w:i/>
          <w:iCs/>
        </w:rPr>
        <w:t>Afet ve Risk Dergisi</w:t>
      </w:r>
      <w:r w:rsidRPr="003A425F">
        <w:rPr>
          <w:bCs/>
          <w:i/>
        </w:rPr>
        <w:t>, </w:t>
      </w:r>
      <w:r w:rsidRPr="003A425F">
        <w:rPr>
          <w:bCs/>
          <w:i/>
          <w:iCs/>
        </w:rPr>
        <w:t>5</w:t>
      </w:r>
      <w:r w:rsidRPr="003A425F">
        <w:rPr>
          <w:bCs/>
        </w:rPr>
        <w:t>(1), 1-12.</w:t>
      </w:r>
    </w:p>
    <w:p w14:paraId="064FA047" w14:textId="439FA940" w:rsidR="005D027E" w:rsidRDefault="005D027E" w:rsidP="005D027E">
      <w:pPr>
        <w:adjustRightInd w:val="0"/>
        <w:spacing w:before="120" w:after="120" w:line="276" w:lineRule="auto"/>
        <w:ind w:left="567" w:hanging="567"/>
        <w:jc w:val="both"/>
        <w:rPr>
          <w:bCs/>
        </w:rPr>
      </w:pPr>
      <w:r w:rsidRPr="005D027E">
        <w:rPr>
          <w:bCs/>
        </w:rPr>
        <w:t>Cansız, S.</w:t>
      </w:r>
      <w:r>
        <w:rPr>
          <w:bCs/>
        </w:rPr>
        <w:t xml:space="preserve"> (2022). </w:t>
      </w:r>
      <w:r w:rsidRPr="005D027E">
        <w:rPr>
          <w:bCs/>
        </w:rPr>
        <w:t xml:space="preserve"> Türkiye’de kullanılan deprem yönetmeliklerinin özellikleri ve deprem hesabının değişimi. </w:t>
      </w:r>
      <w:r w:rsidRPr="005D027E">
        <w:rPr>
          <w:bCs/>
          <w:i/>
          <w:iCs/>
        </w:rPr>
        <w:t>International Journal of Engineering Research and Development</w:t>
      </w:r>
      <w:r w:rsidRPr="005D027E">
        <w:rPr>
          <w:bCs/>
        </w:rPr>
        <w:t>, </w:t>
      </w:r>
      <w:r w:rsidRPr="005D027E">
        <w:rPr>
          <w:bCs/>
          <w:i/>
          <w:iCs/>
        </w:rPr>
        <w:t>14</w:t>
      </w:r>
      <w:r w:rsidRPr="005D027E">
        <w:rPr>
          <w:bCs/>
        </w:rPr>
        <w:t>(1), 58-71.</w:t>
      </w:r>
    </w:p>
    <w:p w14:paraId="41321326" w14:textId="54D3C7D1" w:rsidR="00D23AC3" w:rsidRPr="00001DAB" w:rsidRDefault="00D23AC3" w:rsidP="005D027E">
      <w:pPr>
        <w:adjustRightInd w:val="0"/>
        <w:spacing w:before="120" w:after="120" w:line="276" w:lineRule="auto"/>
        <w:ind w:left="567" w:hanging="567"/>
        <w:jc w:val="both"/>
        <w:rPr>
          <w:bCs/>
        </w:rPr>
      </w:pPr>
      <w:r>
        <w:rPr>
          <w:bCs/>
        </w:rPr>
        <w:t xml:space="preserve">Gündüz, İ. (2009). </w:t>
      </w:r>
      <w:proofErr w:type="gramStart"/>
      <w:r w:rsidRPr="00D23AC3">
        <w:rPr>
          <w:bCs/>
        </w:rPr>
        <w:t>Dünyada ve Türkiye’de af</w:t>
      </w:r>
      <w:r>
        <w:rPr>
          <w:bCs/>
        </w:rPr>
        <w:t xml:space="preserve">et yönetim. </w:t>
      </w:r>
      <w:proofErr w:type="gramEnd"/>
      <w:r>
        <w:rPr>
          <w:bCs/>
        </w:rPr>
        <w:t xml:space="preserve">Erdem Yayınları. </w:t>
      </w:r>
    </w:p>
    <w:p w14:paraId="141BAAB3" w14:textId="77777777" w:rsidR="00001DAB" w:rsidRDefault="00001DAB" w:rsidP="005D027E">
      <w:pPr>
        <w:adjustRightInd w:val="0"/>
        <w:spacing w:before="120" w:after="120" w:line="276" w:lineRule="auto"/>
        <w:ind w:left="567" w:hanging="567"/>
        <w:jc w:val="both"/>
      </w:pPr>
      <w:r w:rsidRPr="00001DAB">
        <w:t xml:space="preserve">Koeri (2022). </w:t>
      </w:r>
      <w:hyperlink r:id="rId14" w:history="1">
        <w:r w:rsidRPr="00001DAB">
          <w:t>http://www.koeri.boun.edu.tr/sismo/bilgi/depremnedir/index.htm</w:t>
        </w:r>
      </w:hyperlink>
      <w:r w:rsidRPr="00001DAB">
        <w:t xml:space="preserve"> </w:t>
      </w:r>
    </w:p>
    <w:p w14:paraId="394E0963" w14:textId="1D1013D6" w:rsidR="00386AB9" w:rsidRDefault="005518CE" w:rsidP="005D027E">
      <w:pPr>
        <w:adjustRightInd w:val="0"/>
        <w:spacing w:before="120" w:after="120" w:line="276" w:lineRule="auto"/>
        <w:ind w:left="567" w:hanging="567"/>
        <w:jc w:val="both"/>
      </w:pPr>
      <w:r w:rsidRPr="005518CE">
        <w:t>Kumar, A</w:t>
      </w:r>
      <w:proofErr w:type="gramStart"/>
      <w:r w:rsidRPr="005518CE">
        <w:t>.,</w:t>
      </w:r>
      <w:proofErr w:type="gramEnd"/>
      <w:r w:rsidRPr="005518CE">
        <w:t xml:space="preserve"> Latif, Y.</w:t>
      </w:r>
      <w:r>
        <w:t xml:space="preserve"> L.</w:t>
      </w:r>
      <w:r w:rsidR="00386AB9">
        <w:t>A.</w:t>
      </w:r>
      <w:r>
        <w:t xml:space="preserve">, &amp; </w:t>
      </w:r>
      <w:proofErr w:type="spellStart"/>
      <w:r>
        <w:t>Daver</w:t>
      </w:r>
      <w:proofErr w:type="spellEnd"/>
      <w:r>
        <w:t>, F. (2012</w:t>
      </w:r>
      <w:r w:rsidRPr="005518CE">
        <w:t xml:space="preserve">). Developing </w:t>
      </w:r>
      <w:proofErr w:type="spellStart"/>
      <w:r w:rsidRPr="005518CE">
        <w:t>forecasting</w:t>
      </w:r>
      <w:proofErr w:type="spellEnd"/>
      <w:r w:rsidRPr="005518CE">
        <w:t xml:space="preserve"> </w:t>
      </w:r>
      <w:proofErr w:type="spellStart"/>
      <w:r w:rsidRPr="005518CE">
        <w:t>tool</w:t>
      </w:r>
      <w:proofErr w:type="spellEnd"/>
      <w:r w:rsidRPr="005518CE">
        <w:t xml:space="preserve"> for </w:t>
      </w:r>
      <w:proofErr w:type="spellStart"/>
      <w:r w:rsidRPr="005518CE">
        <w:t>humanitarian</w:t>
      </w:r>
      <w:proofErr w:type="spellEnd"/>
      <w:r w:rsidRPr="005518CE">
        <w:t xml:space="preserve"> </w:t>
      </w:r>
      <w:proofErr w:type="spellStart"/>
      <w:r w:rsidRPr="005518CE">
        <w:t>relief</w:t>
      </w:r>
      <w:proofErr w:type="spellEnd"/>
      <w:r w:rsidRPr="005518CE">
        <w:t xml:space="preserve"> </w:t>
      </w:r>
      <w:proofErr w:type="spellStart"/>
      <w:r w:rsidRPr="005518CE">
        <w:t>organizations</w:t>
      </w:r>
      <w:proofErr w:type="spellEnd"/>
      <w:r w:rsidRPr="005518CE">
        <w:t xml:space="preserve"> in </w:t>
      </w:r>
      <w:proofErr w:type="spellStart"/>
      <w:r w:rsidRPr="005518CE">
        <w:t>emergency</w:t>
      </w:r>
      <w:proofErr w:type="spellEnd"/>
      <w:r w:rsidRPr="005518CE">
        <w:t xml:space="preserve"> </w:t>
      </w:r>
      <w:proofErr w:type="spellStart"/>
      <w:r w:rsidRPr="005518CE">
        <w:t>logistics</w:t>
      </w:r>
      <w:proofErr w:type="spellEnd"/>
      <w:r w:rsidRPr="005518CE">
        <w:t xml:space="preserve"> </w:t>
      </w:r>
      <w:proofErr w:type="spellStart"/>
      <w:r w:rsidRPr="005518CE">
        <w:t>planning</w:t>
      </w:r>
      <w:proofErr w:type="spellEnd"/>
      <w:r w:rsidRPr="005518CE">
        <w:t xml:space="preserve">. </w:t>
      </w:r>
      <w:r w:rsidR="00386AB9" w:rsidRPr="000B5349">
        <w:rPr>
          <w:i/>
        </w:rPr>
        <w:t>World Academy of Science, Engineering and Technology, 6</w:t>
      </w:r>
      <w:r w:rsidR="00386AB9">
        <w:t xml:space="preserve">(11). </w:t>
      </w:r>
    </w:p>
    <w:p w14:paraId="04704489" w14:textId="77777777" w:rsidR="00001DAB" w:rsidRPr="00001DAB" w:rsidRDefault="00001DAB" w:rsidP="005D027E">
      <w:pPr>
        <w:adjustRightInd w:val="0"/>
        <w:spacing w:before="120" w:after="120" w:line="276" w:lineRule="auto"/>
        <w:ind w:left="567" w:hanging="567"/>
        <w:jc w:val="both"/>
      </w:pPr>
      <w:r w:rsidRPr="00001DAB">
        <w:t>Özcan, F. Ö. ve Ateş Duru, Ö. (2021). Doğal afetlerde gıda ihtiyaç durumunun değerlendirilmesi ve beslenme müdahaleleri: Deprem örnekleri açısından incelenmesi. </w:t>
      </w:r>
      <w:r w:rsidRPr="00001DAB">
        <w:rPr>
          <w:i/>
        </w:rPr>
        <w:t>Sağlık Akademisyenleri Dergisi, 8</w:t>
      </w:r>
      <w:r w:rsidRPr="00001DAB">
        <w:t>(4), 337-341.</w:t>
      </w:r>
    </w:p>
    <w:p w14:paraId="6201F563" w14:textId="77777777" w:rsidR="00001DAB" w:rsidRDefault="00001DAB" w:rsidP="005D027E">
      <w:pPr>
        <w:adjustRightInd w:val="0"/>
        <w:spacing w:before="120" w:after="120" w:line="276" w:lineRule="auto"/>
        <w:ind w:left="567" w:hanging="567"/>
        <w:jc w:val="both"/>
      </w:pPr>
      <w:r w:rsidRPr="00001DAB">
        <w:t xml:space="preserve">Sabah (2020). </w:t>
      </w:r>
      <w:hyperlink r:id="rId15" w:history="1">
        <w:r w:rsidRPr="00001DAB">
          <w:rPr>
            <w:rStyle w:val="Kpr"/>
            <w:color w:val="auto"/>
            <w:u w:val="none"/>
          </w:rPr>
          <w:t>https://www.sabah.com.tr/yasam/son-dakika-izmir-depreminde-enkazdan-cikarilan-mucizenin-adi-ayda-bebek-3-yasindaki-ayda-gezgin-91-saat-sonra-kurtarildi-5227407</w:t>
        </w:r>
      </w:hyperlink>
      <w:r w:rsidRPr="00BC5101">
        <w:t xml:space="preserve">  </w:t>
      </w:r>
    </w:p>
    <w:p w14:paraId="780081CE" w14:textId="119C6512" w:rsidR="00FA375B" w:rsidRDefault="00FA375B" w:rsidP="005D027E">
      <w:pPr>
        <w:adjustRightInd w:val="0"/>
        <w:spacing w:before="120" w:after="120" w:line="276" w:lineRule="auto"/>
        <w:ind w:left="567" w:hanging="567"/>
        <w:jc w:val="both"/>
        <w:rPr>
          <w:bCs/>
        </w:rPr>
      </w:pPr>
      <w:r w:rsidRPr="00FA375B">
        <w:rPr>
          <w:bCs/>
        </w:rPr>
        <w:t>Sağlam</w:t>
      </w:r>
      <w:r>
        <w:rPr>
          <w:bCs/>
        </w:rPr>
        <w:t>, A. S. ve</w:t>
      </w:r>
      <w:r w:rsidRPr="00FA375B">
        <w:rPr>
          <w:bCs/>
        </w:rPr>
        <w:t xml:space="preserve"> Çavdur, F. </w:t>
      </w:r>
      <w:r>
        <w:rPr>
          <w:bCs/>
        </w:rPr>
        <w:t xml:space="preserve">(2022). </w:t>
      </w:r>
      <w:r w:rsidRPr="00FA375B">
        <w:rPr>
          <w:bCs/>
        </w:rPr>
        <w:t>Yapay sinir ağı ile deprem şiddeti tahmini: Farklı ağ tasarımlarının ve eğitim algoritmalarının incelenmesi. </w:t>
      </w:r>
      <w:r w:rsidRPr="00FA375B">
        <w:rPr>
          <w:bCs/>
          <w:i/>
          <w:iCs/>
        </w:rPr>
        <w:t>Gazi Üniversitesi Mühendislik Mimarlık Fakültesi Dergisi</w:t>
      </w:r>
      <w:r w:rsidRPr="00FA375B">
        <w:rPr>
          <w:bCs/>
        </w:rPr>
        <w:t>, </w:t>
      </w:r>
      <w:r w:rsidRPr="00FA375B">
        <w:rPr>
          <w:bCs/>
          <w:i/>
          <w:iCs/>
        </w:rPr>
        <w:t>37</w:t>
      </w:r>
      <w:r w:rsidRPr="00FA375B">
        <w:rPr>
          <w:bCs/>
        </w:rPr>
        <w:t>(4), 2133-2146.</w:t>
      </w:r>
    </w:p>
    <w:p w14:paraId="15A2A505" w14:textId="77777777" w:rsidR="00EB406C" w:rsidRPr="00FA375B" w:rsidRDefault="00EB406C" w:rsidP="005D027E">
      <w:pPr>
        <w:adjustRightInd w:val="0"/>
        <w:spacing w:before="120" w:after="120" w:line="276" w:lineRule="auto"/>
        <w:ind w:left="567" w:hanging="567"/>
        <w:jc w:val="both"/>
        <w:rPr>
          <w:bCs/>
        </w:rPr>
      </w:pPr>
    </w:p>
    <w:p w14:paraId="4C9CC496" w14:textId="77777777" w:rsidR="00001DAB" w:rsidRPr="00001DAB" w:rsidRDefault="00001DAB" w:rsidP="00001DAB">
      <w:pPr>
        <w:widowControl/>
        <w:pBdr>
          <w:top w:val="nil"/>
          <w:left w:val="nil"/>
          <w:bottom w:val="nil"/>
          <w:right w:val="nil"/>
          <w:between w:val="nil"/>
          <w:bar w:val="nil"/>
        </w:pBdr>
        <w:autoSpaceDE/>
        <w:autoSpaceDN/>
        <w:spacing w:after="160" w:line="276" w:lineRule="auto"/>
        <w:ind w:left="360"/>
        <w:rPr>
          <w:b/>
          <w:bCs/>
          <w:sz w:val="24"/>
          <w:szCs w:val="24"/>
        </w:rPr>
      </w:pPr>
    </w:p>
    <w:p w14:paraId="5A5BA61B" w14:textId="77777777" w:rsidR="00734D6E" w:rsidRPr="00001DAB" w:rsidRDefault="00734D6E" w:rsidP="00642DA5">
      <w:pPr>
        <w:spacing w:line="480" w:lineRule="auto"/>
        <w:rPr>
          <w:b/>
          <w:bCs/>
          <w:color w:val="C00000"/>
          <w:sz w:val="24"/>
          <w:szCs w:val="24"/>
        </w:rPr>
      </w:pPr>
    </w:p>
    <w:sectPr w:rsidR="00734D6E" w:rsidRPr="00001DAB" w:rsidSect="00532A9A">
      <w:headerReference w:type="even" r:id="rId16"/>
      <w:headerReference w:type="default" r:id="rId17"/>
      <w:footerReference w:type="even" r:id="rId18"/>
      <w:footerReference w:type="default" r:id="rId19"/>
      <w:headerReference w:type="first" r:id="rId20"/>
      <w:footerReference w:type="first" r:id="rId21"/>
      <w:type w:val="continuous"/>
      <w:pgSz w:w="11910" w:h="16840"/>
      <w:pgMar w:top="1418" w:right="1418" w:bottom="1418" w:left="1418"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0B107" w14:textId="77777777" w:rsidR="00E97E52" w:rsidRDefault="00E97E52" w:rsidP="001C7F01">
      <w:r>
        <w:separator/>
      </w:r>
    </w:p>
  </w:endnote>
  <w:endnote w:type="continuationSeparator" w:id="0">
    <w:p w14:paraId="36E7A096" w14:textId="77777777" w:rsidR="00E97E52" w:rsidRDefault="00E97E52"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A51E" w14:textId="77777777" w:rsidR="00DC06E3" w:rsidRDefault="00DC06E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4FE3A" w14:textId="77777777" w:rsidR="00DC06E3" w:rsidRDefault="00DC06E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0315D" w14:textId="77777777" w:rsidR="00DC06E3" w:rsidRDefault="00DC06E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5E11A" w14:textId="77777777" w:rsidR="00E97E52" w:rsidRDefault="00E97E52" w:rsidP="001C7F01">
      <w:r>
        <w:separator/>
      </w:r>
    </w:p>
  </w:footnote>
  <w:footnote w:type="continuationSeparator" w:id="0">
    <w:p w14:paraId="07D1CE32" w14:textId="77777777" w:rsidR="00E97E52" w:rsidRDefault="00E97E52" w:rsidP="001C7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185E0" w14:textId="75692A3E" w:rsidR="001C7F01" w:rsidRDefault="00E97E52">
    <w:pPr>
      <w:pStyle w:val="stbilgi"/>
    </w:pPr>
    <w:r>
      <w:rPr>
        <w:noProof/>
      </w:rPr>
      <w:pict w14:anchorId="5E868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4" o:spid="_x0000_s2056" type="#_x0000_t75" style="position:absolute;margin-left:0;margin-top:0;width:476.3pt;height:476.3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711764"/>
      <w:docPartObj>
        <w:docPartGallery w:val="Page Numbers (Top of Page)"/>
        <w:docPartUnique/>
      </w:docPartObj>
    </w:sdtPr>
    <w:sdtEndPr/>
    <w:sdtContent>
      <w:p w14:paraId="0A8C8D60" w14:textId="6A41D3C8" w:rsidR="001027DE" w:rsidRDefault="00E97E52">
        <w:pPr>
          <w:pStyle w:val="stbilgi"/>
          <w:jc w:val="right"/>
        </w:pPr>
        <w:r>
          <w:rPr>
            <w:noProof/>
          </w:rPr>
          <w:pict w14:anchorId="7A66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5" o:spid="_x0000_s2057" type="#_x0000_t75" style="position:absolute;left:0;text-align:left;margin-left:0;margin-top:0;width:476.3pt;height:476.3pt;z-index:-251656192;mso-position-horizontal:center;mso-position-horizontal-relative:margin;mso-position-vertical:center;mso-position-vertical-relative:margin" o:allowincell="f">
              <v:imagedata r:id="rId1" o:title="t3-logo-TR" gain="19661f" blacklevel="22938f"/>
              <w10:wrap anchorx="margin" anchory="margin"/>
            </v:shape>
          </w:pict>
        </w:r>
        <w:r w:rsidR="001027DE">
          <w:fldChar w:fldCharType="begin"/>
        </w:r>
        <w:r w:rsidR="001027DE">
          <w:instrText>PAGE   \* MERGEFORMAT</w:instrText>
        </w:r>
        <w:r w:rsidR="001027DE">
          <w:fldChar w:fldCharType="separate"/>
        </w:r>
        <w:r w:rsidR="00A57233">
          <w:rPr>
            <w:noProof/>
          </w:rPr>
          <w:t>11</w:t>
        </w:r>
        <w:r w:rsidR="001027DE">
          <w:fldChar w:fldCharType="end"/>
        </w:r>
      </w:p>
    </w:sdtContent>
  </w:sdt>
  <w:p w14:paraId="4D184409" w14:textId="744A41FD" w:rsidR="001C7F01" w:rsidRDefault="001C7F0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DD70C" w14:textId="43CCFB66" w:rsidR="001C7F01" w:rsidRDefault="00E97E52">
    <w:pPr>
      <w:pStyle w:val="stbilgi"/>
    </w:pPr>
    <w:r>
      <w:rPr>
        <w:noProof/>
      </w:rPr>
      <w:pict w14:anchorId="29D54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3" o:spid="_x0000_s2055" type="#_x0000_t75" style="position:absolute;margin-left:0;margin-top:0;width:476.3pt;height:476.3pt;z-index:-251658240;mso-position-horizontal:center;mso-position-horizontal-relative:margin;mso-position-vertical:center;mso-position-vertical-relative:margin" o:allowincell="f">
          <v:imagedata r:id="rId1" o:title="t3-logo-T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1">
    <w:nsid w:val="3F07282E"/>
    <w:multiLevelType w:val="hybridMultilevel"/>
    <w:tmpl w:val="476A2556"/>
    <w:numStyleLink w:val="eAktarlan1Stili"/>
  </w:abstractNum>
  <w:abstractNum w:abstractNumId="2">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3">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4">
    <w:nsid w:val="54A74AE6"/>
    <w:multiLevelType w:val="hybridMultilevel"/>
    <w:tmpl w:val="49F00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1F838B6"/>
    <w:multiLevelType w:val="hybridMultilevel"/>
    <w:tmpl w:val="2FA8AA0A"/>
    <w:lvl w:ilvl="0" w:tplc="48B47A3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num w:numId="1">
    <w:abstractNumId w:val="3"/>
  </w:num>
  <w:num w:numId="2">
    <w:abstractNumId w:val="6"/>
  </w:num>
  <w:num w:numId="3">
    <w:abstractNumId w:val="2"/>
  </w:num>
  <w:num w:numId="4">
    <w:abstractNumId w:val="1"/>
    <w:lvlOverride w:ilvl="0">
      <w:lvl w:ilvl="0" w:tplc="FAE0003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767"/>
    <w:rsid w:val="00001DAB"/>
    <w:rsid w:val="00010F34"/>
    <w:rsid w:val="00022CE6"/>
    <w:rsid w:val="00031652"/>
    <w:rsid w:val="00037896"/>
    <w:rsid w:val="00037CF7"/>
    <w:rsid w:val="000403CD"/>
    <w:rsid w:val="00050B3C"/>
    <w:rsid w:val="000550F2"/>
    <w:rsid w:val="00061EEA"/>
    <w:rsid w:val="000630E1"/>
    <w:rsid w:val="0007086C"/>
    <w:rsid w:val="000723E7"/>
    <w:rsid w:val="000731F8"/>
    <w:rsid w:val="00077E1C"/>
    <w:rsid w:val="00080DC0"/>
    <w:rsid w:val="000A525D"/>
    <w:rsid w:val="000A6252"/>
    <w:rsid w:val="000B5349"/>
    <w:rsid w:val="000C31D6"/>
    <w:rsid w:val="000E4C3C"/>
    <w:rsid w:val="000F1F81"/>
    <w:rsid w:val="000F3FE9"/>
    <w:rsid w:val="00101692"/>
    <w:rsid w:val="001027DE"/>
    <w:rsid w:val="00113996"/>
    <w:rsid w:val="001149F0"/>
    <w:rsid w:val="00116327"/>
    <w:rsid w:val="00121F68"/>
    <w:rsid w:val="00125085"/>
    <w:rsid w:val="00126D13"/>
    <w:rsid w:val="0013131A"/>
    <w:rsid w:val="00140FFF"/>
    <w:rsid w:val="00157E60"/>
    <w:rsid w:val="001842E7"/>
    <w:rsid w:val="00191FAC"/>
    <w:rsid w:val="001A1718"/>
    <w:rsid w:val="001C4911"/>
    <w:rsid w:val="001C579D"/>
    <w:rsid w:val="001C7F01"/>
    <w:rsid w:val="001E4EBC"/>
    <w:rsid w:val="001E6AF9"/>
    <w:rsid w:val="00203537"/>
    <w:rsid w:val="00217348"/>
    <w:rsid w:val="0022426C"/>
    <w:rsid w:val="0026014C"/>
    <w:rsid w:val="00264C56"/>
    <w:rsid w:val="002A51E9"/>
    <w:rsid w:val="002A77BD"/>
    <w:rsid w:val="002C15CE"/>
    <w:rsid w:val="002C26F5"/>
    <w:rsid w:val="002C33A1"/>
    <w:rsid w:val="002F01B3"/>
    <w:rsid w:val="002F0644"/>
    <w:rsid w:val="002F2889"/>
    <w:rsid w:val="002F3BE0"/>
    <w:rsid w:val="0030441C"/>
    <w:rsid w:val="003279F2"/>
    <w:rsid w:val="003446BA"/>
    <w:rsid w:val="00370D61"/>
    <w:rsid w:val="00386AB9"/>
    <w:rsid w:val="00397AAC"/>
    <w:rsid w:val="003A1734"/>
    <w:rsid w:val="003A425F"/>
    <w:rsid w:val="003B78C5"/>
    <w:rsid w:val="003C5422"/>
    <w:rsid w:val="003E67A6"/>
    <w:rsid w:val="003F0905"/>
    <w:rsid w:val="003F2658"/>
    <w:rsid w:val="00404C89"/>
    <w:rsid w:val="00413F3A"/>
    <w:rsid w:val="00427F0F"/>
    <w:rsid w:val="00442C7E"/>
    <w:rsid w:val="00446428"/>
    <w:rsid w:val="0045340C"/>
    <w:rsid w:val="00463322"/>
    <w:rsid w:val="0046431D"/>
    <w:rsid w:val="00470629"/>
    <w:rsid w:val="00476095"/>
    <w:rsid w:val="004822F7"/>
    <w:rsid w:val="00483BE5"/>
    <w:rsid w:val="00485223"/>
    <w:rsid w:val="004858DF"/>
    <w:rsid w:val="004C098F"/>
    <w:rsid w:val="004C2713"/>
    <w:rsid w:val="004C72C5"/>
    <w:rsid w:val="004D0160"/>
    <w:rsid w:val="004D0F9B"/>
    <w:rsid w:val="004E0AB1"/>
    <w:rsid w:val="004E5876"/>
    <w:rsid w:val="004E5FBE"/>
    <w:rsid w:val="0050239A"/>
    <w:rsid w:val="0050581C"/>
    <w:rsid w:val="00532A9A"/>
    <w:rsid w:val="005518CE"/>
    <w:rsid w:val="00551ADB"/>
    <w:rsid w:val="00557A02"/>
    <w:rsid w:val="00560093"/>
    <w:rsid w:val="005608C5"/>
    <w:rsid w:val="005622D5"/>
    <w:rsid w:val="005654F5"/>
    <w:rsid w:val="00593D04"/>
    <w:rsid w:val="00596B7D"/>
    <w:rsid w:val="005A504D"/>
    <w:rsid w:val="005B72A5"/>
    <w:rsid w:val="005D027E"/>
    <w:rsid w:val="005D4605"/>
    <w:rsid w:val="005F20BD"/>
    <w:rsid w:val="005F300E"/>
    <w:rsid w:val="00603030"/>
    <w:rsid w:val="006045C4"/>
    <w:rsid w:val="00630E28"/>
    <w:rsid w:val="00633F3A"/>
    <w:rsid w:val="00642DA5"/>
    <w:rsid w:val="006437CC"/>
    <w:rsid w:val="006639D8"/>
    <w:rsid w:val="00664C68"/>
    <w:rsid w:val="006655ED"/>
    <w:rsid w:val="00671983"/>
    <w:rsid w:val="00675973"/>
    <w:rsid w:val="006A1E45"/>
    <w:rsid w:val="006C2A60"/>
    <w:rsid w:val="006D6968"/>
    <w:rsid w:val="006F0CE0"/>
    <w:rsid w:val="006F7085"/>
    <w:rsid w:val="0070236E"/>
    <w:rsid w:val="00704DFB"/>
    <w:rsid w:val="00712CAB"/>
    <w:rsid w:val="00724AD8"/>
    <w:rsid w:val="00724B28"/>
    <w:rsid w:val="0073266C"/>
    <w:rsid w:val="007337C1"/>
    <w:rsid w:val="00734D6E"/>
    <w:rsid w:val="0075700D"/>
    <w:rsid w:val="00763C38"/>
    <w:rsid w:val="00767C98"/>
    <w:rsid w:val="00772C06"/>
    <w:rsid w:val="0078552B"/>
    <w:rsid w:val="00795099"/>
    <w:rsid w:val="007A2192"/>
    <w:rsid w:val="007C7DA1"/>
    <w:rsid w:val="007E3C8A"/>
    <w:rsid w:val="007F49F1"/>
    <w:rsid w:val="00801CFA"/>
    <w:rsid w:val="00810383"/>
    <w:rsid w:val="00810496"/>
    <w:rsid w:val="00814117"/>
    <w:rsid w:val="00857A33"/>
    <w:rsid w:val="00861D09"/>
    <w:rsid w:val="00877D91"/>
    <w:rsid w:val="00894A0A"/>
    <w:rsid w:val="008A080B"/>
    <w:rsid w:val="008B740D"/>
    <w:rsid w:val="008D004C"/>
    <w:rsid w:val="008E3053"/>
    <w:rsid w:val="008E6F58"/>
    <w:rsid w:val="008F20E2"/>
    <w:rsid w:val="009036E5"/>
    <w:rsid w:val="0093118A"/>
    <w:rsid w:val="009324D2"/>
    <w:rsid w:val="009340CD"/>
    <w:rsid w:val="00940D27"/>
    <w:rsid w:val="0094403F"/>
    <w:rsid w:val="00954417"/>
    <w:rsid w:val="00966FD3"/>
    <w:rsid w:val="0098111A"/>
    <w:rsid w:val="00981BE1"/>
    <w:rsid w:val="00983FA4"/>
    <w:rsid w:val="009943B1"/>
    <w:rsid w:val="00997440"/>
    <w:rsid w:val="009A3321"/>
    <w:rsid w:val="009B0875"/>
    <w:rsid w:val="009B3CBF"/>
    <w:rsid w:val="009C3F5A"/>
    <w:rsid w:val="009C67C2"/>
    <w:rsid w:val="009F7C78"/>
    <w:rsid w:val="00A07CD8"/>
    <w:rsid w:val="00A12125"/>
    <w:rsid w:val="00A521AF"/>
    <w:rsid w:val="00A52562"/>
    <w:rsid w:val="00A57233"/>
    <w:rsid w:val="00A62567"/>
    <w:rsid w:val="00A718AA"/>
    <w:rsid w:val="00A76426"/>
    <w:rsid w:val="00A77F2D"/>
    <w:rsid w:val="00A965E3"/>
    <w:rsid w:val="00AA2834"/>
    <w:rsid w:val="00AB7D89"/>
    <w:rsid w:val="00AD0F6A"/>
    <w:rsid w:val="00AD686C"/>
    <w:rsid w:val="00AF0767"/>
    <w:rsid w:val="00B12207"/>
    <w:rsid w:val="00B1448B"/>
    <w:rsid w:val="00B17E7F"/>
    <w:rsid w:val="00B32B11"/>
    <w:rsid w:val="00B4157B"/>
    <w:rsid w:val="00B474D4"/>
    <w:rsid w:val="00B603D6"/>
    <w:rsid w:val="00B76FA3"/>
    <w:rsid w:val="00B77B77"/>
    <w:rsid w:val="00B941DB"/>
    <w:rsid w:val="00BB534A"/>
    <w:rsid w:val="00BB5E4E"/>
    <w:rsid w:val="00BC4B39"/>
    <w:rsid w:val="00BC7BF3"/>
    <w:rsid w:val="00BD3EC5"/>
    <w:rsid w:val="00BD542F"/>
    <w:rsid w:val="00BD78C6"/>
    <w:rsid w:val="00BE29E4"/>
    <w:rsid w:val="00BF472F"/>
    <w:rsid w:val="00BF6323"/>
    <w:rsid w:val="00C04151"/>
    <w:rsid w:val="00C05EFD"/>
    <w:rsid w:val="00C10566"/>
    <w:rsid w:val="00C15C46"/>
    <w:rsid w:val="00C173DF"/>
    <w:rsid w:val="00C234C0"/>
    <w:rsid w:val="00C65AE6"/>
    <w:rsid w:val="00C660F4"/>
    <w:rsid w:val="00C7647C"/>
    <w:rsid w:val="00C77E81"/>
    <w:rsid w:val="00C86C72"/>
    <w:rsid w:val="00C9003B"/>
    <w:rsid w:val="00C938F1"/>
    <w:rsid w:val="00C95389"/>
    <w:rsid w:val="00C95CFF"/>
    <w:rsid w:val="00CA07F1"/>
    <w:rsid w:val="00CB394B"/>
    <w:rsid w:val="00CD1B63"/>
    <w:rsid w:val="00CD5A42"/>
    <w:rsid w:val="00CF675F"/>
    <w:rsid w:val="00D12146"/>
    <w:rsid w:val="00D23AC3"/>
    <w:rsid w:val="00D24B44"/>
    <w:rsid w:val="00D35415"/>
    <w:rsid w:val="00D52664"/>
    <w:rsid w:val="00D5730F"/>
    <w:rsid w:val="00D6560D"/>
    <w:rsid w:val="00D66314"/>
    <w:rsid w:val="00D7455D"/>
    <w:rsid w:val="00D77B62"/>
    <w:rsid w:val="00D844E2"/>
    <w:rsid w:val="00D936DB"/>
    <w:rsid w:val="00DB0BD2"/>
    <w:rsid w:val="00DB403C"/>
    <w:rsid w:val="00DC06E3"/>
    <w:rsid w:val="00DC7CB7"/>
    <w:rsid w:val="00DF5682"/>
    <w:rsid w:val="00E025E4"/>
    <w:rsid w:val="00E1146C"/>
    <w:rsid w:val="00E15DBD"/>
    <w:rsid w:val="00E208D9"/>
    <w:rsid w:val="00E20FDA"/>
    <w:rsid w:val="00E705A2"/>
    <w:rsid w:val="00E70882"/>
    <w:rsid w:val="00E865D3"/>
    <w:rsid w:val="00E97E52"/>
    <w:rsid w:val="00EA6EC6"/>
    <w:rsid w:val="00EA7BFB"/>
    <w:rsid w:val="00EB406C"/>
    <w:rsid w:val="00EC0A30"/>
    <w:rsid w:val="00EC4D75"/>
    <w:rsid w:val="00EE0F4E"/>
    <w:rsid w:val="00EE4762"/>
    <w:rsid w:val="00EE4E0D"/>
    <w:rsid w:val="00EE5620"/>
    <w:rsid w:val="00EE622F"/>
    <w:rsid w:val="00F05AE5"/>
    <w:rsid w:val="00F323B1"/>
    <w:rsid w:val="00F43404"/>
    <w:rsid w:val="00F44F1F"/>
    <w:rsid w:val="00F455FF"/>
    <w:rsid w:val="00F50B9B"/>
    <w:rsid w:val="00F52A51"/>
    <w:rsid w:val="00F5700B"/>
    <w:rsid w:val="00F83CC4"/>
    <w:rsid w:val="00FA375B"/>
    <w:rsid w:val="00FA75A9"/>
    <w:rsid w:val="00FC1D19"/>
    <w:rsid w:val="00FE1BC4"/>
    <w:rsid w:val="00FF2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57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bilgi Char"/>
    <w:basedOn w:val="VarsaylanParagrafYazTipi"/>
    <w:link w:val="Altbilgi"/>
    <w:uiPriority w:val="99"/>
    <w:rsid w:val="001C7F01"/>
    <w:rPr>
      <w:rFonts w:ascii="Times New Roman" w:eastAsia="Times New Roman" w:hAnsi="Times New Roman" w:cs="Times New Roman"/>
      <w:lang w:val="tr-TR"/>
    </w:rPr>
  </w:style>
  <w:style w:type="table" w:styleId="TabloKlavuzu">
    <w:name w:val="Table Grid"/>
    <w:basedOn w:val="NormalTablo"/>
    <w:uiPriority w:val="39"/>
    <w:rsid w:val="00532A9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01DAB"/>
    <w:rPr>
      <w:color w:val="0000FF"/>
      <w:u w:val="single"/>
    </w:rPr>
  </w:style>
  <w:style w:type="table" w:customStyle="1" w:styleId="TabloKlavuzu1">
    <w:name w:val="Tablo Kılavuzu1"/>
    <w:basedOn w:val="NormalTablo"/>
    <w:next w:val="TabloKlavuzu"/>
    <w:uiPriority w:val="39"/>
    <w:rsid w:val="009340CD"/>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1448B"/>
    <w:rPr>
      <w:rFonts w:ascii="Tahoma" w:hAnsi="Tahoma" w:cs="Tahoma"/>
      <w:sz w:val="16"/>
      <w:szCs w:val="16"/>
    </w:rPr>
  </w:style>
  <w:style w:type="character" w:customStyle="1" w:styleId="BalonMetniChar">
    <w:name w:val="Balon Metni Char"/>
    <w:basedOn w:val="VarsaylanParagrafYazTipi"/>
    <w:link w:val="BalonMetni"/>
    <w:uiPriority w:val="99"/>
    <w:semiHidden/>
    <w:rsid w:val="00B1448B"/>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bilgi Char"/>
    <w:basedOn w:val="VarsaylanParagrafYazTipi"/>
    <w:link w:val="Altbilgi"/>
    <w:uiPriority w:val="99"/>
    <w:rsid w:val="001C7F01"/>
    <w:rPr>
      <w:rFonts w:ascii="Times New Roman" w:eastAsia="Times New Roman" w:hAnsi="Times New Roman" w:cs="Times New Roman"/>
      <w:lang w:val="tr-TR"/>
    </w:rPr>
  </w:style>
  <w:style w:type="table" w:styleId="TabloKlavuzu">
    <w:name w:val="Table Grid"/>
    <w:basedOn w:val="NormalTablo"/>
    <w:uiPriority w:val="39"/>
    <w:rsid w:val="00532A9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01DAB"/>
    <w:rPr>
      <w:color w:val="0000FF"/>
      <w:u w:val="single"/>
    </w:rPr>
  </w:style>
  <w:style w:type="table" w:customStyle="1" w:styleId="TabloKlavuzu1">
    <w:name w:val="Tablo Kılavuzu1"/>
    <w:basedOn w:val="NormalTablo"/>
    <w:next w:val="TabloKlavuzu"/>
    <w:uiPriority w:val="39"/>
    <w:rsid w:val="009340CD"/>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1448B"/>
    <w:rPr>
      <w:rFonts w:ascii="Tahoma" w:hAnsi="Tahoma" w:cs="Tahoma"/>
      <w:sz w:val="16"/>
      <w:szCs w:val="16"/>
    </w:rPr>
  </w:style>
  <w:style w:type="character" w:customStyle="1" w:styleId="BalonMetniChar">
    <w:name w:val="Balon Metni Char"/>
    <w:basedOn w:val="VarsaylanParagrafYazTipi"/>
    <w:link w:val="BalonMetni"/>
    <w:uiPriority w:val="99"/>
    <w:semiHidden/>
    <w:rsid w:val="00B1448B"/>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1242829463">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fad.gov.tr/deprem-nedi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sabah.com.tr/yasam/son-dakika-izmir-depreminde-enkazdan-cikarilan-mucizenin-adi-ayda-bebek-3-yasindaki-ayda-gezgin-91-saat-sonra-kurtarildi-5227407"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oeri.boun.edu.tr/sismo/bilgi/depremnedir/index.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66A51-C466-45A7-B4C9-886F9DD9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5434</TotalTime>
  <Pages>12</Pages>
  <Words>3148</Words>
  <Characters>17946</Characters>
  <Application>Microsoft Office Word</Application>
  <DocSecurity>0</DocSecurity>
  <Lines>149</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Windows Kullanıcısı</cp:lastModifiedBy>
  <cp:revision>160</cp:revision>
  <dcterms:created xsi:type="dcterms:W3CDTF">2022-04-28T15:33:00Z</dcterms:created>
  <dcterms:modified xsi:type="dcterms:W3CDTF">2022-06-10T11:25:00Z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